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8"/>
        <w:ind w:left="5663" w:firstLine="1"/>
        <w:jc w:val="right"/>
        <w:rPr>
          <w:rFonts w:ascii="TimesNewRoman" w:hAnsi="TimesNewRoman" w:eastAsia="TimesNewRoman" w:cs="TimesNewRoman"/>
          <w:b w:val="0"/>
          <w:i/>
          <w:sz w:val="28"/>
          <w:highlight w:val="white"/>
        </w:rPr>
      </w:pPr>
      <w:r>
        <w:rPr>
          <w:rFonts w:ascii="TimesNewRoman" w:hAnsi="TimesNewRoman" w:eastAsia="TimesNewRoman" w:cs="TimesNewRoman"/>
          <w:b w:val="0"/>
          <w:i/>
          <w:sz w:val="28"/>
          <w:highlight w:val="white"/>
        </w:rPr>
        <w:t xml:space="preserve">Вносится Губернатором</w:t>
      </w:r>
      <w:r>
        <w:rPr>
          <w:rFonts w:ascii="TimesNewRoman" w:hAnsi="TimesNewRoman" w:eastAsia="TimesNewRoman" w:cs="TimesNewRoman"/>
          <w:b w:val="0"/>
          <w:i/>
          <w:sz w:val="28"/>
          <w:highlight w:val="white"/>
        </w:rPr>
      </w:r>
      <w:r>
        <w:rPr>
          <w:rFonts w:ascii="TimesNewRoman" w:hAnsi="TimesNewRoman" w:eastAsia="TimesNewRoman" w:cs="TimesNewRoman"/>
          <w:b w:val="0"/>
          <w:i/>
          <w:sz w:val="28"/>
          <w:highlight w:val="white"/>
        </w:rPr>
      </w:r>
    </w:p>
    <w:p>
      <w:pPr>
        <w:pStyle w:val="898"/>
        <w:ind w:left="5663" w:firstLine="1"/>
        <w:jc w:val="right"/>
        <w:rPr>
          <w:rFonts w:ascii="TimesNewRoman" w:hAnsi="TimesNewRoman" w:eastAsia="TimesNewRoman" w:cs="TimesNewRoman"/>
          <w:b w:val="0"/>
          <w:i/>
          <w:sz w:val="28"/>
          <w:highlight w:val="white"/>
        </w:rPr>
      </w:pPr>
      <w:r>
        <w:rPr>
          <w:rFonts w:ascii="TimesNewRoman" w:hAnsi="TimesNewRoman" w:eastAsia="TimesNewRoman" w:cs="TimesNewRoman"/>
          <w:b w:val="0"/>
          <w:i/>
          <w:sz w:val="28"/>
          <w:highlight w:val="white"/>
        </w:rPr>
        <w:t xml:space="preserve">Новосибирской области</w:t>
      </w:r>
      <w:r>
        <w:rPr>
          <w:rFonts w:ascii="TimesNewRoman" w:hAnsi="TimesNewRoman" w:eastAsia="TimesNewRoman" w:cs="TimesNewRoman"/>
          <w:b w:val="0"/>
          <w:i/>
          <w:sz w:val="28"/>
          <w:highlight w:val="white"/>
        </w:rPr>
      </w:r>
      <w:r>
        <w:rPr>
          <w:rFonts w:ascii="TimesNewRoman" w:hAnsi="TimesNewRoman" w:eastAsia="TimesNewRoman" w:cs="TimesNewRoman"/>
          <w:b w:val="0"/>
          <w:i/>
          <w:sz w:val="28"/>
          <w:highlight w:val="white"/>
        </w:rPr>
      </w:r>
    </w:p>
    <w:p>
      <w:pPr>
        <w:pStyle w:val="898"/>
        <w:ind w:left="5663" w:firstLine="1"/>
        <w:jc w:val="right"/>
        <w:rPr>
          <w:rFonts w:ascii="TimesNewRoman" w:hAnsi="TimesNewRoman" w:eastAsia="TimesNewRoman" w:cs="TimesNewRoman"/>
          <w:b w:val="0"/>
          <w:i/>
          <w:sz w:val="28"/>
          <w:szCs w:val="28"/>
          <w:highlight w:val="white"/>
        </w:rPr>
      </w:pPr>
      <w:r>
        <w:rPr>
          <w:rFonts w:ascii="TimesNewRoman" w:hAnsi="TimesNewRoman" w:eastAsia="TimesNewRoman" w:cs="TimesNewRoman"/>
          <w:b w:val="0"/>
          <w:i/>
          <w:sz w:val="28"/>
          <w:szCs w:val="28"/>
          <w:highlight w:val="white"/>
        </w:rPr>
      </w:r>
      <w:r>
        <w:rPr>
          <w:rFonts w:ascii="TimesNewRoman" w:hAnsi="TimesNewRoman" w:eastAsia="TimesNewRoman" w:cs="TimesNewRoman"/>
          <w:b w:val="0"/>
          <w:i/>
          <w:sz w:val="28"/>
          <w:szCs w:val="28"/>
          <w:highlight w:val="white"/>
        </w:rPr>
      </w:r>
      <w:r>
        <w:rPr>
          <w:rFonts w:ascii="TimesNewRoman" w:hAnsi="TimesNewRoman" w:eastAsia="TimesNewRoman" w:cs="TimesNewRoman"/>
          <w:b w:val="0"/>
          <w:i/>
          <w:sz w:val="28"/>
          <w:szCs w:val="28"/>
          <w:highlight w:val="white"/>
        </w:rPr>
      </w:r>
    </w:p>
    <w:p>
      <w:pPr>
        <w:pStyle w:val="898"/>
        <w:ind w:left="5663" w:firstLine="1"/>
        <w:jc w:val="right"/>
        <w:rPr>
          <w:rFonts w:ascii="TimesNewRoman" w:hAnsi="TimesNewRoman" w:eastAsia="TimesNewRoman" w:cs="TimesNewRoman"/>
          <w:b w:val="0"/>
          <w:sz w:val="28"/>
          <w:highlight w:val="white"/>
        </w:rPr>
      </w:pPr>
      <w:r>
        <w:rPr>
          <w:rFonts w:ascii="TimesNewRoman" w:hAnsi="TimesNewRoman" w:eastAsia="TimesNewRoman" w:cs="TimesNewRoman"/>
          <w:b w:val="0"/>
          <w:sz w:val="28"/>
          <w:highlight w:val="white"/>
        </w:rPr>
        <w:t xml:space="preserve">Проект № _________</w:t>
      </w:r>
      <w:r>
        <w:rPr>
          <w:rFonts w:ascii="TimesNewRoman" w:hAnsi="TimesNewRoman" w:eastAsia="TimesNewRoman" w:cs="TimesNewRoman"/>
          <w:b w:val="0"/>
          <w:sz w:val="28"/>
          <w:highlight w:val="white"/>
        </w:rPr>
      </w:r>
      <w:r>
        <w:rPr>
          <w:rFonts w:ascii="TimesNewRoman" w:hAnsi="TimesNewRoman" w:eastAsia="TimesNewRoman" w:cs="TimesNewRoman"/>
          <w:b w:val="0"/>
          <w:sz w:val="28"/>
          <w:highlight w:val="white"/>
        </w:rPr>
      </w:r>
    </w:p>
    <w:p>
      <w:pPr>
        <w:pStyle w:val="898"/>
        <w:ind w:firstLine="0"/>
        <w:jc w:val="center"/>
        <w:rPr>
          <w:rFonts w:ascii="TimesNewRoman" w:hAnsi="TimesNewRoman" w:eastAsia="TimesNewRoman" w:cs="TimesNewRoman"/>
          <w:b w:val="0"/>
          <w:sz w:val="28"/>
          <w:szCs w:val="28"/>
          <w:highlight w:val="white"/>
        </w:rPr>
      </w:pPr>
      <w:r>
        <w:rPr>
          <w:rFonts w:ascii="TimesNewRoman" w:hAnsi="TimesNewRoman" w:eastAsia="TimesNewRoman" w:cs="TimesNewRoman"/>
          <w:b w:val="0"/>
          <w:sz w:val="28"/>
          <w:szCs w:val="28"/>
          <w:highlight w:val="white"/>
        </w:rPr>
      </w:r>
      <w:r>
        <w:rPr>
          <w:rFonts w:ascii="TimesNewRoman" w:hAnsi="TimesNewRoman" w:eastAsia="TimesNewRoman" w:cs="TimesNewRoman"/>
          <w:b w:val="0"/>
          <w:sz w:val="28"/>
          <w:szCs w:val="28"/>
          <w:highlight w:val="white"/>
        </w:rPr>
      </w:r>
      <w:r>
        <w:rPr>
          <w:rFonts w:ascii="TimesNewRoman" w:hAnsi="TimesNewRoman" w:eastAsia="TimesNewRoman" w:cs="TimesNewRoman"/>
          <w:b w:val="0"/>
          <w:sz w:val="28"/>
          <w:szCs w:val="28"/>
          <w:highlight w:val="white"/>
        </w:rPr>
      </w:r>
    </w:p>
    <w:p>
      <w:pPr>
        <w:pStyle w:val="898"/>
        <w:ind w:firstLine="0"/>
        <w:jc w:val="center"/>
        <w:rPr>
          <w:rFonts w:ascii="TimesNewRoman" w:hAnsi="TimesNewRoman" w:eastAsia="TimesNewRoman" w:cs="TimesNewRoman"/>
          <w:b w:val="0"/>
          <w:sz w:val="28"/>
          <w:szCs w:val="28"/>
          <w:highlight w:val="white"/>
        </w:rPr>
      </w:pPr>
      <w:r>
        <w:rPr>
          <w:rFonts w:ascii="TimesNewRoman" w:hAnsi="TimesNewRoman" w:eastAsia="TimesNewRoman" w:cs="TimesNewRoman"/>
          <w:b w:val="0"/>
          <w:sz w:val="28"/>
          <w:szCs w:val="28"/>
          <w:highlight w:val="white"/>
        </w:rPr>
      </w:r>
      <w:r>
        <w:rPr>
          <w:rFonts w:ascii="TimesNewRoman" w:hAnsi="TimesNewRoman" w:eastAsia="TimesNewRoman" w:cs="TimesNewRoman"/>
          <w:b w:val="0"/>
          <w:sz w:val="28"/>
          <w:szCs w:val="28"/>
          <w:highlight w:val="white"/>
        </w:rPr>
      </w:r>
      <w:r>
        <w:rPr>
          <w:rFonts w:ascii="TimesNewRoman" w:hAnsi="TimesNewRoman" w:eastAsia="TimesNewRoman" w:cs="TimesNewRoman"/>
          <w:b w:val="0"/>
          <w:sz w:val="28"/>
          <w:szCs w:val="28"/>
          <w:highlight w:val="white"/>
        </w:rPr>
      </w:r>
    </w:p>
    <w:p>
      <w:pPr>
        <w:pStyle w:val="898"/>
        <w:ind w:firstLine="0"/>
        <w:jc w:val="center"/>
        <w:rPr>
          <w:rFonts w:ascii="TimesNewRoman" w:hAnsi="TimesNewRoman" w:eastAsia="TimesNewRoman" w:cs="TimesNewRoman"/>
          <w:sz w:val="40"/>
          <w:highlight w:val="white"/>
        </w:rPr>
      </w:pPr>
      <w:r>
        <w:rPr>
          <w:rFonts w:ascii="TimesNewRoman" w:hAnsi="TimesNewRoman" w:eastAsia="TimesNewRoman" w:cs="TimesNewRoman"/>
          <w:sz w:val="40"/>
          <w:highlight w:val="white"/>
        </w:rPr>
        <w:t xml:space="preserve">ЗАКОН</w:t>
      </w:r>
      <w:r>
        <w:rPr>
          <w:rFonts w:ascii="TimesNewRoman" w:hAnsi="TimesNewRoman" w:eastAsia="TimesNewRoman" w:cs="TimesNewRoman"/>
          <w:sz w:val="40"/>
          <w:highlight w:val="white"/>
        </w:rPr>
      </w:r>
      <w:r>
        <w:rPr>
          <w:rFonts w:ascii="TimesNewRoman" w:hAnsi="TimesNewRoman" w:eastAsia="TimesNewRoman" w:cs="TimesNewRoman"/>
          <w:sz w:val="40"/>
          <w:highlight w:val="white"/>
        </w:rPr>
      </w:r>
    </w:p>
    <w:p>
      <w:pPr>
        <w:pStyle w:val="898"/>
        <w:ind w:firstLine="0"/>
        <w:jc w:val="center"/>
        <w:rPr>
          <w:rFonts w:ascii="TimesNewRoman" w:hAnsi="TimesNewRoman" w:eastAsia="TimesNewRoman" w:cs="TimesNewRoman"/>
          <w:sz w:val="40"/>
          <w:highlight w:val="white"/>
        </w:rPr>
      </w:pPr>
      <w:r>
        <w:rPr>
          <w:rFonts w:ascii="TimesNewRoman" w:hAnsi="TimesNewRoman" w:eastAsia="TimesNewRoman" w:cs="TimesNewRoman"/>
          <w:sz w:val="40"/>
          <w:highlight w:val="white"/>
        </w:rPr>
        <w:t xml:space="preserve">НОВОСИБИРСКОЙ ОБЛАСТИ</w:t>
      </w:r>
      <w:r>
        <w:rPr>
          <w:rFonts w:ascii="TimesNewRoman" w:hAnsi="TimesNewRoman" w:eastAsia="TimesNewRoman" w:cs="TimesNewRoman"/>
          <w:sz w:val="40"/>
          <w:highlight w:val="white"/>
        </w:rPr>
      </w:r>
      <w:r>
        <w:rPr>
          <w:rFonts w:ascii="TimesNewRoman" w:hAnsi="TimesNewRoman" w:eastAsia="TimesNewRoman" w:cs="TimesNewRoman"/>
          <w:sz w:val="40"/>
          <w:highlight w:val="white"/>
        </w:rPr>
      </w:r>
    </w:p>
    <w:p>
      <w:pPr>
        <w:pStyle w:val="898"/>
        <w:ind w:firstLine="0"/>
        <w:jc w:val="center"/>
        <w:rPr>
          <w:rFonts w:ascii="TimesNewRoman" w:hAnsi="TimesNewRoman" w:eastAsia="TimesNewRoman" w:cs="TimesNewRoman"/>
          <w:b w:val="0"/>
          <w:sz w:val="28"/>
          <w:szCs w:val="28"/>
          <w:highlight w:val="white"/>
        </w:rPr>
      </w:pPr>
      <w:r>
        <w:rPr>
          <w:rFonts w:ascii="TimesNewRoman" w:hAnsi="TimesNewRoman" w:eastAsia="TimesNewRoman" w:cs="TimesNewRoman"/>
          <w:b w:val="0"/>
          <w:sz w:val="28"/>
          <w:szCs w:val="28"/>
          <w:highlight w:val="white"/>
        </w:rPr>
      </w:r>
      <w:r>
        <w:rPr>
          <w:rFonts w:ascii="TimesNewRoman" w:hAnsi="TimesNewRoman" w:eastAsia="TimesNewRoman" w:cs="TimesNewRoman"/>
          <w:b w:val="0"/>
          <w:sz w:val="28"/>
          <w:szCs w:val="28"/>
          <w:highlight w:val="white"/>
        </w:rPr>
      </w:r>
      <w:r>
        <w:rPr>
          <w:rFonts w:ascii="TimesNewRoman" w:hAnsi="TimesNewRoman" w:eastAsia="TimesNewRoman" w:cs="TimesNewRoman"/>
          <w:b w:val="0"/>
          <w:sz w:val="28"/>
          <w:szCs w:val="28"/>
          <w:highlight w:val="white"/>
        </w:rPr>
      </w:r>
    </w:p>
    <w:p>
      <w:pPr>
        <w:pStyle w:val="898"/>
        <w:ind w:firstLine="0"/>
        <w:jc w:val="center"/>
        <w:rPr>
          <w:rFonts w:ascii="TimesNewRoman" w:hAnsi="TimesNewRoman" w:eastAsia="TimesNewRoman" w:cs="TimesNewRoman"/>
          <w:b w:val="0"/>
          <w:sz w:val="28"/>
          <w:szCs w:val="28"/>
          <w:highlight w:val="white"/>
        </w:rPr>
      </w:pPr>
      <w:r>
        <w:rPr>
          <w:rFonts w:ascii="TimesNewRoman" w:hAnsi="TimesNewRoman" w:eastAsia="TimesNewRoman" w:cs="TimesNewRoman"/>
          <w:b w:val="0"/>
          <w:sz w:val="28"/>
          <w:szCs w:val="28"/>
          <w:highlight w:val="white"/>
        </w:rPr>
      </w:r>
      <w:r>
        <w:rPr>
          <w:rFonts w:ascii="TimesNewRoman" w:hAnsi="TimesNewRoman" w:eastAsia="TimesNewRoman" w:cs="TimesNewRoman"/>
          <w:b w:val="0"/>
          <w:sz w:val="28"/>
          <w:szCs w:val="28"/>
          <w:highlight w:val="white"/>
        </w:rPr>
      </w:r>
      <w:r>
        <w:rPr>
          <w:rFonts w:ascii="TimesNewRoman" w:hAnsi="TimesNewRoman" w:eastAsia="TimesNewRoman" w:cs="TimesNewRoman"/>
          <w:b w:val="0"/>
          <w:sz w:val="28"/>
          <w:szCs w:val="28"/>
          <w:highlight w:val="white"/>
        </w:rPr>
      </w:r>
    </w:p>
    <w:p>
      <w:pPr>
        <w:pStyle w:val="898"/>
        <w:ind w:firstLine="0"/>
        <w:jc w:val="center"/>
        <w:rPr>
          <w:rFonts w:ascii="TimesNewRoman" w:hAnsi="TimesNewRoman" w:eastAsia="TimesNewRoman" w:cs="TimesNewRoman"/>
          <w:sz w:val="28"/>
          <w:highlight w:val="white"/>
        </w:rPr>
      </w:pPr>
      <w:r>
        <w:rPr>
          <w:rFonts w:ascii="TimesNewRoman" w:hAnsi="TimesNewRoman" w:eastAsia="TimesNewRoman" w:cs="TimesNewRoman"/>
          <w:sz w:val="28"/>
          <w:highlight w:val="white"/>
        </w:rPr>
        <w:t xml:space="preserve">О внесении изменений в Закон Новосибирской области «Об организации проведения капитального ремонта общего имущества в многоквартирных домах, расположенных на территории Новосибирской области»</w:t>
      </w:r>
      <w:r>
        <w:rPr>
          <w:rFonts w:ascii="TimesNewRoman" w:hAnsi="TimesNewRoman" w:eastAsia="TimesNewRoman" w:cs="TimesNewRoman"/>
          <w:sz w:val="28"/>
          <w:highlight w:val="white"/>
        </w:rPr>
      </w:r>
      <w:r>
        <w:rPr>
          <w:rFonts w:ascii="TimesNewRoman" w:hAnsi="TimesNewRoman" w:eastAsia="TimesNewRoman" w:cs="TimesNewRoman"/>
          <w:sz w:val="28"/>
          <w:highlight w:val="white"/>
        </w:rPr>
      </w:r>
    </w:p>
    <w:p>
      <w:pPr>
        <w:ind w:firstLine="0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0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rPr>
          <w:b/>
          <w:sz w:val="28"/>
          <w:highlight w:val="white"/>
        </w:rPr>
      </w:pPr>
      <w:r>
        <w:rPr>
          <w:b/>
          <w:sz w:val="28"/>
          <w:highlight w:val="white"/>
        </w:rPr>
        <w:t xml:space="preserve">Статья 1</w:t>
      </w:r>
      <w:r>
        <w:rPr>
          <w:b/>
          <w:sz w:val="28"/>
          <w:highlight w:val="white"/>
        </w:rPr>
      </w:r>
      <w:r>
        <w:rPr>
          <w:b/>
          <w:sz w:val="28"/>
          <w:highlight w:val="white"/>
        </w:rPr>
      </w:r>
    </w:p>
    <w:p>
      <w:pPr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rPr>
          <w:sz w:val="28"/>
          <w:highlight w:val="white"/>
        </w:rPr>
      </w:pPr>
      <w:r>
        <w:rPr>
          <w:sz w:val="28"/>
          <w:highlight w:val="white"/>
        </w:rPr>
        <w:t xml:space="preserve">Внести в Закон Новосибирской области от 5 июля 2013 года № 360-ОЗ «Об организации проведения капитального ремонта общего имущества в многоквартирных домах, расположенных на территории Новосибирской области» (с измене</w:t>
      </w:r>
      <w:r>
        <w:rPr>
          <w:sz w:val="28"/>
          <w:highlight w:val="white"/>
        </w:rPr>
        <w:t xml:space="preserve">ниями, внесенными Законами Новосибирской области от 28 ноября 2013 года № 398-ОЗ, от 2 апреля 2014 года № 428-ОЗ, от 23 декабря 2014 года № 512-ОЗ, от 26 февраля 2015 года № 523-ОЗ, от 29 июня 2016 года № 80-ОЗ, от 29 мая 2017 года № 176-ОЗ, от 5 декабря 2</w:t>
      </w:r>
      <w:r>
        <w:rPr>
          <w:sz w:val="28"/>
          <w:highlight w:val="white"/>
        </w:rPr>
        <w:t xml:space="preserve">017 года № 228-ОЗ, от 2 ноября 2018 года № 298-ОЗ, от 1 июля 2019 года № 378-ОЗ, от 30 марта 2021 года № 64-ОЗ, от 6 мая 2022 года № 200-ОЗ, от 13 июля 2023 года № 346-ОЗ, от 18 июля 2024 года № 475-ОЗ, от 5 декабря 2024 года № 533-ОЗ) следующие изменения: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rPr>
          <w:sz w:val="28"/>
          <w:szCs w:val="28"/>
          <w:highlight w:val="white"/>
        </w:rPr>
      </w:pPr>
      <w:r>
        <w:rPr>
          <w:sz w:val="28"/>
          <w:highlight w:val="white"/>
        </w:rPr>
        <w:t xml:space="preserve">1) в статье 2: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rPr>
          <w:sz w:val="28"/>
          <w:szCs w:val="28"/>
        </w:rPr>
      </w:pPr>
      <w:r>
        <w:rPr>
          <w:sz w:val="28"/>
        </w:rPr>
        <w:t xml:space="preserve">а) </w:t>
      </w:r>
      <w:r>
        <w:rPr>
          <w:sz w:val="28"/>
          <w:highlight w:val="white"/>
        </w:rPr>
        <w:t xml:space="preserve">в пункте 11.19 части 2 слова «об оказании услуг и (или) выполнении работ по капитальному ремонту общего имущества в многоквартирном доме» заменить словами «строительного подряда, предусмотренного частью 7 статьи 166 Жилищного кодекса Российской Федерации»;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б) в пункте 2 части 3 слова «об оказании услуг и (или) выполнении работ по капитальному ремонту общего имущества в многоквартирных домах» заменить словами </w:t>
      </w:r>
      <w:r>
        <w:rPr>
          <w:sz w:val="28"/>
          <w:highlight w:val="white"/>
        </w:rPr>
        <w:t xml:space="preserve">«строительного подряда, предусмотренного частью 7 статьи 166 Жилищного кодекса Российской Федерации»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2) в статье 3: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а) часть 1 дополнить словами «, дифференцированно в зависимости от муниципального образования, в котором расположен многоквартирный дом, с учетом его типа и этажности, стоимости проведения капитального ремонта отдельных элементов с</w:t>
      </w:r>
      <w:r>
        <w:rPr>
          <w:sz w:val="28"/>
          <w:szCs w:val="28"/>
        </w:rPr>
        <w:t xml:space="preserve">троительных конструкций и инженерных систем многоквартирного дома, нормативных сроков их эффективной эксплуатации до проведения очередного капитального ремонта (нормативных межремонтных сроков), а также с учетом установленного Жилищным кодексом Российской </w:t>
      </w:r>
      <w:r>
        <w:rPr>
          <w:sz w:val="28"/>
          <w:szCs w:val="28"/>
        </w:rPr>
        <w:t xml:space="preserve">Федерации и </w:t>
      </w:r>
      <w:r>
        <w:rPr>
          <w:sz w:val="28"/>
          <w:szCs w:val="28"/>
        </w:rPr>
        <w:t xml:space="preserve">настоящим Законом </w:t>
      </w:r>
      <w:r>
        <w:rPr>
          <w:sz w:val="28"/>
          <w:szCs w:val="28"/>
        </w:rPr>
        <w:t xml:space="preserve">перечня работ и (или) услуг по капитальному ремонту общего имущества в многоквартирном доме»;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б) часть 2 дополнить словами «и может индексироваться на второй и третий год указанного трехлетнего периода, но не более уровня инфляции»;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3) в части 2.1 статьи 5 слова «с приложением </w:t>
      </w:r>
      <w:bookmarkStart w:id="0" w:name="_GoBack"/>
      <w:r/>
      <w:bookmarkEnd w:id="0"/>
      <w:r>
        <w:rPr>
          <w:sz w:val="28"/>
          <w:szCs w:val="28"/>
        </w:rPr>
        <w:t xml:space="preserve">копии» заменить словами «, в котором должны быть отражены сведения о направлении в орган государственного жилищного надзора в порядке, установленном частями 1 и 1.1 статьи 46 Жилищного кодекса Российской Федерации, подлинника»;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4) статью 10</w:t>
      </w:r>
      <w:r>
        <w:rPr>
          <w:sz w:val="28"/>
          <w:szCs w:val="28"/>
        </w:rPr>
        <w:t xml:space="preserve"> дополнить пунктом 9 следующего содержания: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«9) общую площадь многоквартирного дома.»;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5) абзац второй части 2 статьи 21 изложить в следующей редакции: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Зачет средств осуществляется при условии привлечения к выполнению работ по капитальному ремонту общего имущества в многоквартирном доме индивидуального предпринимателя или юридического лица, явля</w:t>
      </w:r>
      <w:r>
        <w:rPr>
          <w:sz w:val="28"/>
          <w:szCs w:val="28"/>
        </w:rPr>
        <w:t xml:space="preserve">ющихся членами саморегулируемой организации в области </w:t>
      </w:r>
      <w:r>
        <w:rPr>
          <w:sz w:val="28"/>
          <w:szCs w:val="28"/>
        </w:rPr>
        <w:t xml:space="preserve">инженерных изысканий, архитектурно-строительного проектирования</w:t>
      </w:r>
      <w:r>
        <w:rPr>
          <w:sz w:val="28"/>
          <w:szCs w:val="28"/>
        </w:rPr>
        <w:t xml:space="preserve">, строительства, реконструкции, капитального ремонта объектов капитального строительства, за исключением лиц, указанных в пун</w:t>
      </w:r>
      <w:r>
        <w:rPr>
          <w:sz w:val="28"/>
          <w:szCs w:val="28"/>
        </w:rPr>
        <w:t xml:space="preserve">кте 1 части 2.2 статьи 52 Градостроительного кодекса Российской Федерации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».</w:t>
      </w:r>
      <w:r>
        <w:rPr>
          <w:sz w:val="28"/>
          <w:szCs w:val="28"/>
        </w:rPr>
      </w:r>
    </w:p>
    <w:p>
      <w:pPr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</w:p>
    <w:p>
      <w:pPr>
        <w:rPr>
          <w:b/>
          <w:bCs/>
          <w:sz w:val="28"/>
          <w:szCs w:val="28"/>
        </w:rPr>
      </w:pPr>
      <w:r>
        <w:rPr>
          <w:b/>
          <w:sz w:val="28"/>
          <w:highlight w:val="white"/>
        </w:rPr>
        <w:t xml:space="preserve">Статья 2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07"/>
        <w:ind w:firstLine="709"/>
        <w:rPr>
          <w:rFonts w:ascii="TimesNewRoman" w:hAnsi="TimesNewRoman" w:eastAsia="TimesNewRoman" w:cs="TimesNewRoman"/>
          <w:sz w:val="28"/>
          <w:szCs w:val="28"/>
          <w:highlight w:val="white"/>
        </w:rPr>
      </w:pPr>
      <w:r>
        <w:rPr>
          <w:rFonts w:ascii="TimesNewRoman" w:hAnsi="TimesNewRoman" w:eastAsia="TimesNewRoman" w:cs="TimesNewRoman"/>
          <w:sz w:val="28"/>
          <w:szCs w:val="28"/>
          <w:highlight w:val="white"/>
        </w:rPr>
      </w:r>
      <w:r>
        <w:rPr>
          <w:rFonts w:ascii="TimesNewRoman" w:hAnsi="TimesNewRoman" w:eastAsia="TimesNewRoman" w:cs="TimesNewRoman"/>
          <w:sz w:val="28"/>
          <w:szCs w:val="28"/>
          <w:highlight w:val="white"/>
        </w:rPr>
      </w:r>
      <w:r>
        <w:rPr>
          <w:rFonts w:ascii="TimesNewRoman" w:hAnsi="TimesNewRoman" w:eastAsia="TimesNewRoman" w:cs="TimesNewRoman"/>
          <w:sz w:val="28"/>
          <w:szCs w:val="28"/>
          <w:highlight w:val="white"/>
        </w:rPr>
      </w:r>
    </w:p>
    <w:p>
      <w:pPr>
        <w:rPr>
          <w:sz w:val="28"/>
          <w:highlight w:val="white"/>
        </w:rPr>
      </w:pPr>
      <w:r>
        <w:rPr>
          <w:sz w:val="28"/>
          <w:highlight w:val="white"/>
        </w:rPr>
        <w:t xml:space="preserve">Настоящий Закон вступает в силу по истечении 10 дней после дня его официального опубликования</w:t>
      </w:r>
      <w:r>
        <w:rPr>
          <w:sz w:val="28"/>
        </w:rPr>
        <w:t xml:space="preserve">.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ind w:firstLine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0"/>
        <w:rPr>
          <w:sz w:val="28"/>
          <w:highlight w:val="white"/>
        </w:rPr>
      </w:pPr>
      <w:r>
        <w:rPr>
          <w:sz w:val="28"/>
          <w:highlight w:val="white"/>
        </w:rPr>
        <w:t xml:space="preserve">Губернатор 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ind w:firstLine="0"/>
        <w:rPr>
          <w:sz w:val="28"/>
          <w:highlight w:val="white"/>
        </w:rPr>
      </w:pPr>
      <w:r>
        <w:rPr>
          <w:sz w:val="28"/>
          <w:highlight w:val="white"/>
        </w:rPr>
        <w:t xml:space="preserve">Новосибирской области                                                                         А.А. Травников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ind w:firstLine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0"/>
        <w:rPr>
          <w:sz w:val="28"/>
          <w:szCs w:val="28"/>
        </w:rPr>
      </w:pPr>
      <w:r>
        <w:rPr>
          <w:sz w:val="28"/>
          <w:highlight w:val="white"/>
        </w:rPr>
        <w:t xml:space="preserve">г. Новосибирск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rPr>
          <w:sz w:val="28"/>
          <w:highlight w:val="white"/>
        </w:rPr>
      </w:pPr>
      <w:r>
        <w:rPr>
          <w:sz w:val="28"/>
          <w:highlight w:val="white"/>
        </w:rPr>
        <w:t xml:space="preserve">«___» __________2025 г.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ind w:firstLine="0"/>
        <w:rPr>
          <w:sz w:val="28"/>
          <w:highlight w:val="white"/>
        </w:rPr>
      </w:pPr>
      <w:r>
        <w:rPr>
          <w:sz w:val="28"/>
          <w:highlight w:val="white"/>
        </w:rPr>
        <w:t xml:space="preserve">№ </w:t>
      </w:r>
      <w:r>
        <w:rPr>
          <w:b/>
          <w:sz w:val="28"/>
          <w:highlight w:val="white"/>
        </w:rPr>
        <w:t xml:space="preserve">_____________</w:t>
      </w:r>
      <w:r>
        <w:rPr>
          <w:sz w:val="28"/>
          <w:highlight w:val="white"/>
        </w:rPr>
        <w:t xml:space="preserve"> – ОЗ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sectPr>
      <w:headerReference w:type="default" r:id="rId9"/>
      <w:footnotePr/>
      <w:endnotePr/>
      <w:type w:val="nextPage"/>
      <w:pgSz w:w="11906" w:h="16838" w:orient="portrait"/>
      <w:pgMar w:top="1021" w:right="567" w:bottom="1134" w:left="1247" w:header="709" w:footer="709" w:gutter="0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ambria">
    <w:panose1 w:val="02040503050406030204"/>
  </w:font>
  <w:font w:name="CourierNew">
    <w:panose1 w:val="02070309020205020404"/>
  </w:font>
  <w:font w:name="Arial">
    <w:panose1 w:val="020B0604020202020204"/>
  </w:font>
  <w:font w:name="TimesNewRoman">
    <w:panose1 w:val="02020603050405020304"/>
  </w:font>
  <w:font w:name="Calibri">
    <w:panose1 w:val="020F0502020204030204"/>
  </w:font>
  <w:font w:name="Times New Roman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6"/>
      <w:widowControl w:val="off"/>
      <w:framePr w:wrap="auto" w:vAnchor="text" w:hAnchor="margin" w:xAlign="center" w:y="-199"/>
    </w:pPr>
    <w:r>
      <w:fldChar w:fldCharType="begin"/>
    </w:r>
    <w:r>
      <w:instrText xml:space="preserve">PAGE  </w:instrText>
    </w:r>
    <w:r>
      <w:fldChar w:fldCharType="separate"/>
    </w:r>
    <w:r>
      <w:t xml:space="preserve">2</w:t>
    </w:r>
    <w:r>
      <w:fldChar w:fldCharType="end"/>
    </w:r>
    <w:r/>
  </w:p>
  <w:p>
    <w:pPr>
      <w:pStyle w:val="89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2□"/>
      <w:lvlJc w:val="left"/>
      <w:pPr>
        <w:ind w:hanging="360"/>
      </w:pPr>
    </w:lvl>
    <w:lvl w:ilvl="1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2">
      <w:start w:val="1"/>
      <w:numFmt w:val="lowerRoman"/>
      <w:isLgl w:val="false"/>
      <w:suff w:val="tab"/>
      <w:lvlText w:val="2 "/>
      <w:lvlJc w:val="right"/>
      <w:pPr>
        <w:ind w:hanging="180"/>
      </w:pPr>
    </w:lvl>
    <w:lvl w:ilvl="3">
      <w:start w:val="1"/>
      <w:numFmt w:val="decimal"/>
      <w:isLgl w:val="false"/>
      <w:suff w:val="tab"/>
      <w:lvlText w:val="2 "/>
      <w:lvlJc w:val="left"/>
      <w:pPr>
        <w:ind w:hanging="360"/>
      </w:pPr>
    </w:lvl>
    <w:lvl w:ilvl="4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5">
      <w:start w:val="1"/>
      <w:numFmt w:val="lowerRoman"/>
      <w:isLgl w:val="false"/>
      <w:suff w:val="tab"/>
      <w:lvlText w:val="2 "/>
      <w:lvlJc w:val="right"/>
      <w:pPr>
        <w:ind w:hanging="180"/>
      </w:pPr>
    </w:lvl>
    <w:lvl w:ilvl="6">
      <w:start w:val="1"/>
      <w:numFmt w:val="decimal"/>
      <w:isLgl w:val="false"/>
      <w:suff w:val="tab"/>
      <w:lvlText w:val="2 "/>
      <w:lvlJc w:val="left"/>
      <w:pPr>
        <w:ind w:hanging="360"/>
      </w:pPr>
    </w:lvl>
    <w:lvl w:ilvl="7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8">
      <w:start w:val="1"/>
      <w:numFmt w:val="lowerRoman"/>
      <w:isLgl w:val="false"/>
      <w:suff w:val="tab"/>
      <w:lvlText w:val="2 "/>
      <w:lvlJc w:val="right"/>
      <w:pPr>
        <w:ind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2□"/>
      <w:lvlJc w:val="left"/>
      <w:pPr>
        <w:ind w:hanging="360"/>
      </w:pPr>
    </w:lvl>
    <w:lvl w:ilvl="1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2">
      <w:start w:val="1"/>
      <w:numFmt w:val="lowerRoman"/>
      <w:isLgl w:val="false"/>
      <w:suff w:val="tab"/>
      <w:lvlText w:val="2 "/>
      <w:lvlJc w:val="right"/>
      <w:pPr>
        <w:ind w:hanging="180"/>
      </w:pPr>
    </w:lvl>
    <w:lvl w:ilvl="3">
      <w:start w:val="1"/>
      <w:numFmt w:val="decimal"/>
      <w:isLgl w:val="false"/>
      <w:suff w:val="tab"/>
      <w:lvlText w:val="2 "/>
      <w:lvlJc w:val="left"/>
      <w:pPr>
        <w:ind w:hanging="360"/>
      </w:pPr>
    </w:lvl>
    <w:lvl w:ilvl="4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5">
      <w:start w:val="1"/>
      <w:numFmt w:val="lowerRoman"/>
      <w:isLgl w:val="false"/>
      <w:suff w:val="tab"/>
      <w:lvlText w:val="2 "/>
      <w:lvlJc w:val="right"/>
      <w:pPr>
        <w:ind w:hanging="180"/>
      </w:pPr>
    </w:lvl>
    <w:lvl w:ilvl="6">
      <w:start w:val="1"/>
      <w:numFmt w:val="decimal"/>
      <w:isLgl w:val="false"/>
      <w:suff w:val="tab"/>
      <w:lvlText w:val="2 "/>
      <w:lvlJc w:val="left"/>
      <w:pPr>
        <w:ind w:hanging="360"/>
      </w:pPr>
    </w:lvl>
    <w:lvl w:ilvl="7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8">
      <w:start w:val="1"/>
      <w:numFmt w:val="lowerRoman"/>
      <w:isLgl w:val="false"/>
      <w:suff w:val="tab"/>
      <w:lvlText w:val="2 "/>
      <w:lvlJc w:val="right"/>
      <w:pPr>
        <w:ind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2□"/>
      <w:lvlJc w:val="left"/>
      <w:pPr>
        <w:ind w:hanging="360"/>
      </w:pPr>
    </w:lvl>
    <w:lvl w:ilvl="1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2">
      <w:start w:val="1"/>
      <w:numFmt w:val="lowerRoman"/>
      <w:isLgl w:val="false"/>
      <w:suff w:val="tab"/>
      <w:lvlText w:val="2 "/>
      <w:lvlJc w:val="right"/>
      <w:pPr>
        <w:ind w:hanging="180"/>
      </w:pPr>
    </w:lvl>
    <w:lvl w:ilvl="3">
      <w:start w:val="1"/>
      <w:numFmt w:val="decimal"/>
      <w:isLgl w:val="false"/>
      <w:suff w:val="tab"/>
      <w:lvlText w:val="2 "/>
      <w:lvlJc w:val="left"/>
      <w:pPr>
        <w:ind w:hanging="360"/>
      </w:pPr>
    </w:lvl>
    <w:lvl w:ilvl="4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5">
      <w:start w:val="1"/>
      <w:numFmt w:val="lowerRoman"/>
      <w:isLgl w:val="false"/>
      <w:suff w:val="tab"/>
      <w:lvlText w:val="2 "/>
      <w:lvlJc w:val="right"/>
      <w:pPr>
        <w:ind w:hanging="180"/>
      </w:pPr>
    </w:lvl>
    <w:lvl w:ilvl="6">
      <w:start w:val="1"/>
      <w:numFmt w:val="decimal"/>
      <w:isLgl w:val="false"/>
      <w:suff w:val="tab"/>
      <w:lvlText w:val="2 "/>
      <w:lvlJc w:val="left"/>
      <w:pPr>
        <w:ind w:hanging="360"/>
      </w:pPr>
    </w:lvl>
    <w:lvl w:ilvl="7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8">
      <w:start w:val="1"/>
      <w:numFmt w:val="lowerRoman"/>
      <w:isLgl w:val="false"/>
      <w:suff w:val="tab"/>
      <w:lvlText w:val="2 "/>
      <w:lvlJc w:val="right"/>
      <w:pPr>
        <w:ind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2□"/>
      <w:lvlJc w:val="left"/>
      <w:pPr>
        <w:ind w:hanging="360"/>
      </w:pPr>
    </w:lvl>
    <w:lvl w:ilvl="1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2">
      <w:start w:val="1"/>
      <w:numFmt w:val="lowerRoman"/>
      <w:isLgl w:val="false"/>
      <w:suff w:val="tab"/>
      <w:lvlText w:val="2 "/>
      <w:lvlJc w:val="right"/>
      <w:pPr>
        <w:ind w:hanging="180"/>
      </w:pPr>
    </w:lvl>
    <w:lvl w:ilvl="3">
      <w:start w:val="1"/>
      <w:numFmt w:val="decimal"/>
      <w:isLgl w:val="false"/>
      <w:suff w:val="tab"/>
      <w:lvlText w:val="2 "/>
      <w:lvlJc w:val="left"/>
      <w:pPr>
        <w:ind w:hanging="360"/>
      </w:pPr>
    </w:lvl>
    <w:lvl w:ilvl="4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5">
      <w:start w:val="1"/>
      <w:numFmt w:val="lowerRoman"/>
      <w:isLgl w:val="false"/>
      <w:suff w:val="tab"/>
      <w:lvlText w:val="2 "/>
      <w:lvlJc w:val="right"/>
      <w:pPr>
        <w:ind w:hanging="180"/>
      </w:pPr>
    </w:lvl>
    <w:lvl w:ilvl="6">
      <w:start w:val="1"/>
      <w:numFmt w:val="decimal"/>
      <w:isLgl w:val="false"/>
      <w:suff w:val="tab"/>
      <w:lvlText w:val="2 "/>
      <w:lvlJc w:val="left"/>
      <w:pPr>
        <w:ind w:hanging="360"/>
      </w:pPr>
    </w:lvl>
    <w:lvl w:ilvl="7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8">
      <w:start w:val="1"/>
      <w:numFmt w:val="lowerRoman"/>
      <w:isLgl w:val="false"/>
      <w:suff w:val="tab"/>
      <w:lvlText w:val="2 "/>
      <w:lvlJc w:val="right"/>
      <w:pPr>
        <w:ind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2□"/>
      <w:lvlJc w:val="left"/>
      <w:pPr>
        <w:ind w:hanging="360"/>
      </w:pPr>
    </w:lvl>
    <w:lvl w:ilvl="1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2">
      <w:start w:val="1"/>
      <w:numFmt w:val="lowerRoman"/>
      <w:isLgl w:val="false"/>
      <w:suff w:val="tab"/>
      <w:lvlText w:val="2 "/>
      <w:lvlJc w:val="right"/>
      <w:pPr>
        <w:ind w:hanging="180"/>
      </w:pPr>
    </w:lvl>
    <w:lvl w:ilvl="3">
      <w:start w:val="1"/>
      <w:numFmt w:val="decimal"/>
      <w:isLgl w:val="false"/>
      <w:suff w:val="tab"/>
      <w:lvlText w:val="2 "/>
      <w:lvlJc w:val="left"/>
      <w:pPr>
        <w:ind w:hanging="360"/>
      </w:pPr>
    </w:lvl>
    <w:lvl w:ilvl="4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5">
      <w:start w:val="1"/>
      <w:numFmt w:val="lowerRoman"/>
      <w:isLgl w:val="false"/>
      <w:suff w:val="tab"/>
      <w:lvlText w:val="2 "/>
      <w:lvlJc w:val="right"/>
      <w:pPr>
        <w:ind w:hanging="180"/>
      </w:pPr>
    </w:lvl>
    <w:lvl w:ilvl="6">
      <w:start w:val="1"/>
      <w:numFmt w:val="decimal"/>
      <w:isLgl w:val="false"/>
      <w:suff w:val="tab"/>
      <w:lvlText w:val="2 "/>
      <w:lvlJc w:val="left"/>
      <w:pPr>
        <w:ind w:hanging="360"/>
      </w:pPr>
    </w:lvl>
    <w:lvl w:ilvl="7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8">
      <w:start w:val="1"/>
      <w:numFmt w:val="lowerRoman"/>
      <w:isLgl w:val="false"/>
      <w:suff w:val="tab"/>
      <w:lvlText w:val="2 "/>
      <w:lvlJc w:val="right"/>
      <w:pPr>
        <w:ind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2□"/>
      <w:lvlJc w:val="left"/>
      <w:pPr>
        <w:ind w:hanging="360"/>
      </w:pPr>
    </w:lvl>
    <w:lvl w:ilvl="1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2">
      <w:start w:val="1"/>
      <w:numFmt w:val="lowerRoman"/>
      <w:isLgl w:val="false"/>
      <w:suff w:val="tab"/>
      <w:lvlText w:val="2 "/>
      <w:lvlJc w:val="right"/>
      <w:pPr>
        <w:ind w:hanging="180"/>
      </w:pPr>
    </w:lvl>
    <w:lvl w:ilvl="3">
      <w:start w:val="1"/>
      <w:numFmt w:val="decimal"/>
      <w:isLgl w:val="false"/>
      <w:suff w:val="tab"/>
      <w:lvlText w:val="2 "/>
      <w:lvlJc w:val="left"/>
      <w:pPr>
        <w:ind w:hanging="360"/>
      </w:pPr>
    </w:lvl>
    <w:lvl w:ilvl="4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5">
      <w:start w:val="1"/>
      <w:numFmt w:val="lowerRoman"/>
      <w:isLgl w:val="false"/>
      <w:suff w:val="tab"/>
      <w:lvlText w:val="2 "/>
      <w:lvlJc w:val="right"/>
      <w:pPr>
        <w:ind w:hanging="180"/>
      </w:pPr>
    </w:lvl>
    <w:lvl w:ilvl="6">
      <w:start w:val="1"/>
      <w:numFmt w:val="decimal"/>
      <w:isLgl w:val="false"/>
      <w:suff w:val="tab"/>
      <w:lvlText w:val="2 "/>
      <w:lvlJc w:val="left"/>
      <w:pPr>
        <w:ind w:hanging="360"/>
      </w:pPr>
    </w:lvl>
    <w:lvl w:ilvl="7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8">
      <w:start w:val="1"/>
      <w:numFmt w:val="lowerRoman"/>
      <w:isLgl w:val="false"/>
      <w:suff w:val="tab"/>
      <w:lvlText w:val="2 "/>
      <w:lvlJc w:val="right"/>
      <w:pPr>
        <w:ind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2□"/>
      <w:lvlJc w:val="left"/>
      <w:pPr>
        <w:ind w:hanging="360"/>
      </w:pPr>
    </w:lvl>
    <w:lvl w:ilvl="1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2">
      <w:start w:val="1"/>
      <w:numFmt w:val="lowerRoman"/>
      <w:isLgl w:val="false"/>
      <w:suff w:val="tab"/>
      <w:lvlText w:val="2 "/>
      <w:lvlJc w:val="right"/>
      <w:pPr>
        <w:ind w:hanging="180"/>
      </w:pPr>
    </w:lvl>
    <w:lvl w:ilvl="3">
      <w:start w:val="1"/>
      <w:numFmt w:val="decimal"/>
      <w:isLgl w:val="false"/>
      <w:suff w:val="tab"/>
      <w:lvlText w:val="2 "/>
      <w:lvlJc w:val="left"/>
      <w:pPr>
        <w:ind w:hanging="360"/>
      </w:pPr>
    </w:lvl>
    <w:lvl w:ilvl="4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5">
      <w:start w:val="1"/>
      <w:numFmt w:val="lowerRoman"/>
      <w:isLgl w:val="false"/>
      <w:suff w:val="tab"/>
      <w:lvlText w:val="2 "/>
      <w:lvlJc w:val="right"/>
      <w:pPr>
        <w:ind w:hanging="180"/>
      </w:pPr>
    </w:lvl>
    <w:lvl w:ilvl="6">
      <w:start w:val="1"/>
      <w:numFmt w:val="decimal"/>
      <w:isLgl w:val="false"/>
      <w:suff w:val="tab"/>
      <w:lvlText w:val="2 "/>
      <w:lvlJc w:val="left"/>
      <w:pPr>
        <w:ind w:hanging="360"/>
      </w:pPr>
    </w:lvl>
    <w:lvl w:ilvl="7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8">
      <w:start w:val="1"/>
      <w:numFmt w:val="lowerRoman"/>
      <w:isLgl w:val="false"/>
      <w:suff w:val="tab"/>
      <w:lvlText w:val="2 "/>
      <w:lvlJc w:val="right"/>
      <w:pPr>
        <w:ind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2□"/>
      <w:lvlJc w:val="left"/>
      <w:pPr>
        <w:ind w:hanging="360"/>
      </w:pPr>
    </w:lvl>
    <w:lvl w:ilvl="1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2">
      <w:start w:val="1"/>
      <w:numFmt w:val="lowerRoman"/>
      <w:isLgl w:val="false"/>
      <w:suff w:val="tab"/>
      <w:lvlText w:val="2 "/>
      <w:lvlJc w:val="right"/>
      <w:pPr>
        <w:ind w:hanging="180"/>
      </w:pPr>
    </w:lvl>
    <w:lvl w:ilvl="3">
      <w:start w:val="1"/>
      <w:numFmt w:val="decimal"/>
      <w:isLgl w:val="false"/>
      <w:suff w:val="tab"/>
      <w:lvlText w:val="2 "/>
      <w:lvlJc w:val="left"/>
      <w:pPr>
        <w:ind w:hanging="360"/>
      </w:pPr>
    </w:lvl>
    <w:lvl w:ilvl="4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5">
      <w:start w:val="1"/>
      <w:numFmt w:val="lowerRoman"/>
      <w:isLgl w:val="false"/>
      <w:suff w:val="tab"/>
      <w:lvlText w:val="2 "/>
      <w:lvlJc w:val="right"/>
      <w:pPr>
        <w:ind w:hanging="180"/>
      </w:pPr>
    </w:lvl>
    <w:lvl w:ilvl="6">
      <w:start w:val="1"/>
      <w:numFmt w:val="decimal"/>
      <w:isLgl w:val="false"/>
      <w:suff w:val="tab"/>
      <w:lvlText w:val="2 "/>
      <w:lvlJc w:val="left"/>
      <w:pPr>
        <w:ind w:hanging="360"/>
      </w:pPr>
    </w:lvl>
    <w:lvl w:ilvl="7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8">
      <w:start w:val="1"/>
      <w:numFmt w:val="lowerRoman"/>
      <w:isLgl w:val="false"/>
      <w:suff w:val="tab"/>
      <w:lvlText w:val="2 "/>
      <w:lvlJc w:val="right"/>
      <w:pPr>
        <w:ind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2□"/>
      <w:lvlJc w:val="left"/>
      <w:pPr>
        <w:ind w:hanging="360"/>
      </w:pPr>
    </w:lvl>
    <w:lvl w:ilvl="1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2">
      <w:start w:val="1"/>
      <w:numFmt w:val="lowerRoman"/>
      <w:isLgl w:val="false"/>
      <w:suff w:val="tab"/>
      <w:lvlText w:val="2 "/>
      <w:lvlJc w:val="right"/>
      <w:pPr>
        <w:ind w:hanging="180"/>
      </w:pPr>
    </w:lvl>
    <w:lvl w:ilvl="3">
      <w:start w:val="1"/>
      <w:numFmt w:val="decimal"/>
      <w:isLgl w:val="false"/>
      <w:suff w:val="tab"/>
      <w:lvlText w:val="2 "/>
      <w:lvlJc w:val="left"/>
      <w:pPr>
        <w:ind w:hanging="360"/>
      </w:pPr>
    </w:lvl>
    <w:lvl w:ilvl="4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5">
      <w:start w:val="1"/>
      <w:numFmt w:val="lowerRoman"/>
      <w:isLgl w:val="false"/>
      <w:suff w:val="tab"/>
      <w:lvlText w:val="2 "/>
      <w:lvlJc w:val="right"/>
      <w:pPr>
        <w:ind w:hanging="180"/>
      </w:pPr>
    </w:lvl>
    <w:lvl w:ilvl="6">
      <w:start w:val="1"/>
      <w:numFmt w:val="decimal"/>
      <w:isLgl w:val="false"/>
      <w:suff w:val="tab"/>
      <w:lvlText w:val="2 "/>
      <w:lvlJc w:val="left"/>
      <w:pPr>
        <w:ind w:hanging="360"/>
      </w:pPr>
    </w:lvl>
    <w:lvl w:ilvl="7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8">
      <w:start w:val="1"/>
      <w:numFmt w:val="lowerRoman"/>
      <w:isLgl w:val="false"/>
      <w:suff w:val="tab"/>
      <w:lvlText w:val="2 "/>
      <w:lvlJc w:val="right"/>
      <w:pPr>
        <w:ind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2□"/>
      <w:lvlJc w:val="left"/>
      <w:pPr>
        <w:ind w:hanging="360"/>
      </w:pPr>
    </w:lvl>
    <w:lvl w:ilvl="1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2">
      <w:start w:val="1"/>
      <w:numFmt w:val="lowerRoman"/>
      <w:isLgl w:val="false"/>
      <w:suff w:val="tab"/>
      <w:lvlText w:val="2 "/>
      <w:lvlJc w:val="right"/>
      <w:pPr>
        <w:ind w:hanging="180"/>
      </w:pPr>
    </w:lvl>
    <w:lvl w:ilvl="3">
      <w:start w:val="1"/>
      <w:numFmt w:val="decimal"/>
      <w:isLgl w:val="false"/>
      <w:suff w:val="tab"/>
      <w:lvlText w:val="2 "/>
      <w:lvlJc w:val="left"/>
      <w:pPr>
        <w:ind w:hanging="360"/>
      </w:pPr>
    </w:lvl>
    <w:lvl w:ilvl="4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5">
      <w:start w:val="1"/>
      <w:numFmt w:val="lowerRoman"/>
      <w:isLgl w:val="false"/>
      <w:suff w:val="tab"/>
      <w:lvlText w:val="2 "/>
      <w:lvlJc w:val="right"/>
      <w:pPr>
        <w:ind w:hanging="180"/>
      </w:pPr>
    </w:lvl>
    <w:lvl w:ilvl="6">
      <w:start w:val="1"/>
      <w:numFmt w:val="decimal"/>
      <w:isLgl w:val="false"/>
      <w:suff w:val="tab"/>
      <w:lvlText w:val="2 "/>
      <w:lvlJc w:val="left"/>
      <w:pPr>
        <w:ind w:hanging="360"/>
      </w:pPr>
    </w:lvl>
    <w:lvl w:ilvl="7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8">
      <w:start w:val="1"/>
      <w:numFmt w:val="lowerRoman"/>
      <w:isLgl w:val="false"/>
      <w:suff w:val="tab"/>
      <w:lvlText w:val="2 "/>
      <w:lvlJc w:val="right"/>
      <w:pPr>
        <w:ind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□"/>
      <w:lvlJc w:val="left"/>
      <w:pPr>
        <w:ind w:hanging="360"/>
      </w:pPr>
    </w:lvl>
    <w:lvl w:ilvl="1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2">
      <w:start w:val="1"/>
      <w:numFmt w:val="lowerRoman"/>
      <w:isLgl w:val="false"/>
      <w:suff w:val="tab"/>
      <w:lvlText w:val="2 "/>
      <w:lvlJc w:val="left"/>
      <w:pPr>
        <w:ind w:hanging="360"/>
      </w:pPr>
    </w:lvl>
    <w:lvl w:ilvl="3">
      <w:start w:val="1"/>
      <w:numFmt w:val="decimal"/>
      <w:isLgl w:val="false"/>
      <w:suff w:val="tab"/>
      <w:lvlText w:val="(%3"/>
      <w:lvlJc w:val="left"/>
      <w:pPr>
        <w:ind w:hanging="360"/>
      </w:pPr>
    </w:lvl>
    <w:lvl w:ilvl="4">
      <w:start w:val="1"/>
      <w:numFmt w:val="lowerLetter"/>
      <w:isLgl w:val="false"/>
      <w:suff w:val="tab"/>
      <w:lvlText w:val="(%4"/>
      <w:lvlJc w:val="left"/>
      <w:pPr>
        <w:ind w:hanging="360"/>
      </w:pPr>
    </w:lvl>
    <w:lvl w:ilvl="5">
      <w:start w:val="1"/>
      <w:numFmt w:val="lowerRoman"/>
      <w:isLgl w:val="false"/>
      <w:suff w:val="tab"/>
      <w:lvlText w:val="(%5"/>
      <w:lvlJc w:val="left"/>
      <w:pPr>
        <w:ind w:hanging="360"/>
      </w:pPr>
    </w:lvl>
    <w:lvl w:ilvl="6">
      <w:start w:val="1"/>
      <w:numFmt w:val="decimal"/>
      <w:isLgl w:val="false"/>
      <w:suff w:val="tab"/>
      <w:lvlText w:val="2 "/>
      <w:lvlJc w:val="left"/>
      <w:pPr>
        <w:ind w:hanging="360"/>
      </w:pPr>
    </w:lvl>
    <w:lvl w:ilvl="7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8">
      <w:start w:val="1"/>
      <w:numFmt w:val="lowerRoman"/>
      <w:isLgl w:val="false"/>
      <w:suff w:val="tab"/>
      <w:lvlText w:val="2 "/>
      <w:lvlJc w:val="left"/>
      <w:pPr>
        <w:ind w:hanging="36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2□"/>
      <w:lvlJc w:val="left"/>
      <w:pPr>
        <w:ind w:hanging="360"/>
      </w:pPr>
    </w:lvl>
    <w:lvl w:ilvl="1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2">
      <w:start w:val="1"/>
      <w:numFmt w:val="lowerRoman"/>
      <w:isLgl w:val="false"/>
      <w:suff w:val="tab"/>
      <w:lvlText w:val="2 "/>
      <w:lvlJc w:val="right"/>
      <w:pPr>
        <w:ind w:hanging="180"/>
      </w:pPr>
    </w:lvl>
    <w:lvl w:ilvl="3">
      <w:start w:val="1"/>
      <w:numFmt w:val="decimal"/>
      <w:isLgl w:val="false"/>
      <w:suff w:val="tab"/>
      <w:lvlText w:val="2 "/>
      <w:lvlJc w:val="left"/>
      <w:pPr>
        <w:ind w:hanging="360"/>
      </w:pPr>
    </w:lvl>
    <w:lvl w:ilvl="4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5">
      <w:start w:val="1"/>
      <w:numFmt w:val="lowerRoman"/>
      <w:isLgl w:val="false"/>
      <w:suff w:val="tab"/>
      <w:lvlText w:val="2 "/>
      <w:lvlJc w:val="right"/>
      <w:pPr>
        <w:ind w:hanging="180"/>
      </w:pPr>
    </w:lvl>
    <w:lvl w:ilvl="6">
      <w:start w:val="1"/>
      <w:numFmt w:val="decimal"/>
      <w:isLgl w:val="false"/>
      <w:suff w:val="tab"/>
      <w:lvlText w:val="2 "/>
      <w:lvlJc w:val="left"/>
      <w:pPr>
        <w:ind w:hanging="360"/>
      </w:pPr>
    </w:lvl>
    <w:lvl w:ilvl="7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8">
      <w:start w:val="1"/>
      <w:numFmt w:val="lowerRoman"/>
      <w:isLgl w:val="false"/>
      <w:suff w:val="tab"/>
      <w:lvlText w:val="2 "/>
      <w:lvlJc w:val="right"/>
      <w:pPr>
        <w:ind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2□"/>
      <w:lvlJc w:val="left"/>
      <w:pPr>
        <w:ind w:hanging="360"/>
      </w:pPr>
    </w:lvl>
    <w:lvl w:ilvl="1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2">
      <w:start w:val="1"/>
      <w:numFmt w:val="lowerRoman"/>
      <w:isLgl w:val="false"/>
      <w:suff w:val="tab"/>
      <w:lvlText w:val="2 "/>
      <w:lvlJc w:val="right"/>
      <w:pPr>
        <w:ind w:hanging="180"/>
      </w:pPr>
    </w:lvl>
    <w:lvl w:ilvl="3">
      <w:start w:val="1"/>
      <w:numFmt w:val="decimal"/>
      <w:isLgl w:val="false"/>
      <w:suff w:val="tab"/>
      <w:lvlText w:val="2 "/>
      <w:lvlJc w:val="left"/>
      <w:pPr>
        <w:ind w:hanging="360"/>
      </w:pPr>
    </w:lvl>
    <w:lvl w:ilvl="4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5">
      <w:start w:val="1"/>
      <w:numFmt w:val="lowerRoman"/>
      <w:isLgl w:val="false"/>
      <w:suff w:val="tab"/>
      <w:lvlText w:val="2 "/>
      <w:lvlJc w:val="right"/>
      <w:pPr>
        <w:ind w:hanging="180"/>
      </w:pPr>
    </w:lvl>
    <w:lvl w:ilvl="6">
      <w:start w:val="1"/>
      <w:numFmt w:val="decimal"/>
      <w:isLgl w:val="false"/>
      <w:suff w:val="tab"/>
      <w:lvlText w:val="2 "/>
      <w:lvlJc w:val="left"/>
      <w:pPr>
        <w:ind w:hanging="360"/>
      </w:pPr>
    </w:lvl>
    <w:lvl w:ilvl="7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8">
      <w:start w:val="1"/>
      <w:numFmt w:val="lowerRoman"/>
      <w:isLgl w:val="false"/>
      <w:suff w:val="tab"/>
      <w:lvlText w:val="2 "/>
      <w:lvlJc w:val="right"/>
      <w:pPr>
        <w:ind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2□"/>
      <w:lvlJc w:val="left"/>
      <w:pPr>
        <w:ind w:hanging="360"/>
      </w:pPr>
    </w:lvl>
    <w:lvl w:ilvl="1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2">
      <w:start w:val="1"/>
      <w:numFmt w:val="lowerRoman"/>
      <w:isLgl w:val="false"/>
      <w:suff w:val="tab"/>
      <w:lvlText w:val="2 "/>
      <w:lvlJc w:val="right"/>
      <w:pPr>
        <w:ind w:hanging="180"/>
      </w:pPr>
    </w:lvl>
    <w:lvl w:ilvl="3">
      <w:start w:val="1"/>
      <w:numFmt w:val="decimal"/>
      <w:isLgl w:val="false"/>
      <w:suff w:val="tab"/>
      <w:lvlText w:val="2 "/>
      <w:lvlJc w:val="left"/>
      <w:pPr>
        <w:ind w:hanging="360"/>
      </w:pPr>
    </w:lvl>
    <w:lvl w:ilvl="4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5">
      <w:start w:val="1"/>
      <w:numFmt w:val="lowerRoman"/>
      <w:isLgl w:val="false"/>
      <w:suff w:val="tab"/>
      <w:lvlText w:val="2 "/>
      <w:lvlJc w:val="right"/>
      <w:pPr>
        <w:ind w:hanging="180"/>
      </w:pPr>
    </w:lvl>
    <w:lvl w:ilvl="6">
      <w:start w:val="1"/>
      <w:numFmt w:val="decimal"/>
      <w:isLgl w:val="false"/>
      <w:suff w:val="tab"/>
      <w:lvlText w:val="2 "/>
      <w:lvlJc w:val="left"/>
      <w:pPr>
        <w:ind w:hanging="360"/>
      </w:pPr>
    </w:lvl>
    <w:lvl w:ilvl="7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8">
      <w:start w:val="1"/>
      <w:numFmt w:val="lowerRoman"/>
      <w:isLgl w:val="false"/>
      <w:suff w:val="tab"/>
      <w:lvlText w:val="2 "/>
      <w:lvlJc w:val="right"/>
      <w:pPr>
        <w:ind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2□"/>
      <w:lvlJc w:val="left"/>
      <w:pPr>
        <w:ind w:hanging="360"/>
      </w:pPr>
    </w:lvl>
    <w:lvl w:ilvl="1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2">
      <w:start w:val="1"/>
      <w:numFmt w:val="lowerRoman"/>
      <w:isLgl w:val="false"/>
      <w:suff w:val="tab"/>
      <w:lvlText w:val="2 "/>
      <w:lvlJc w:val="right"/>
      <w:pPr>
        <w:ind w:hanging="180"/>
      </w:pPr>
    </w:lvl>
    <w:lvl w:ilvl="3">
      <w:start w:val="1"/>
      <w:numFmt w:val="decimal"/>
      <w:isLgl w:val="false"/>
      <w:suff w:val="tab"/>
      <w:lvlText w:val="2 "/>
      <w:lvlJc w:val="left"/>
      <w:pPr>
        <w:ind w:hanging="360"/>
      </w:pPr>
    </w:lvl>
    <w:lvl w:ilvl="4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5">
      <w:start w:val="1"/>
      <w:numFmt w:val="lowerRoman"/>
      <w:isLgl w:val="false"/>
      <w:suff w:val="tab"/>
      <w:lvlText w:val="2 "/>
      <w:lvlJc w:val="right"/>
      <w:pPr>
        <w:ind w:hanging="180"/>
      </w:pPr>
    </w:lvl>
    <w:lvl w:ilvl="6">
      <w:start w:val="1"/>
      <w:numFmt w:val="decimal"/>
      <w:isLgl w:val="false"/>
      <w:suff w:val="tab"/>
      <w:lvlText w:val="2 "/>
      <w:lvlJc w:val="left"/>
      <w:pPr>
        <w:ind w:hanging="360"/>
      </w:pPr>
    </w:lvl>
    <w:lvl w:ilvl="7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8">
      <w:start w:val="1"/>
      <w:numFmt w:val="lowerRoman"/>
      <w:isLgl w:val="false"/>
      <w:suff w:val="tab"/>
      <w:lvlText w:val="2 "/>
      <w:lvlJc w:val="right"/>
      <w:pPr>
        <w:ind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2□"/>
      <w:lvlJc w:val="left"/>
      <w:pPr>
        <w:ind w:hanging="360"/>
      </w:pPr>
    </w:lvl>
    <w:lvl w:ilvl="1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2">
      <w:start w:val="1"/>
      <w:numFmt w:val="lowerRoman"/>
      <w:isLgl w:val="false"/>
      <w:suff w:val="tab"/>
      <w:lvlText w:val="2 "/>
      <w:lvlJc w:val="right"/>
      <w:pPr>
        <w:ind w:hanging="180"/>
      </w:pPr>
    </w:lvl>
    <w:lvl w:ilvl="3">
      <w:start w:val="1"/>
      <w:numFmt w:val="decimal"/>
      <w:isLgl w:val="false"/>
      <w:suff w:val="tab"/>
      <w:lvlText w:val="2 "/>
      <w:lvlJc w:val="left"/>
      <w:pPr>
        <w:ind w:hanging="360"/>
      </w:pPr>
    </w:lvl>
    <w:lvl w:ilvl="4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5">
      <w:start w:val="1"/>
      <w:numFmt w:val="lowerRoman"/>
      <w:isLgl w:val="false"/>
      <w:suff w:val="tab"/>
      <w:lvlText w:val="2 "/>
      <w:lvlJc w:val="right"/>
      <w:pPr>
        <w:ind w:hanging="180"/>
      </w:pPr>
    </w:lvl>
    <w:lvl w:ilvl="6">
      <w:start w:val="1"/>
      <w:numFmt w:val="decimal"/>
      <w:isLgl w:val="false"/>
      <w:suff w:val="tab"/>
      <w:lvlText w:val="2 "/>
      <w:lvlJc w:val="left"/>
      <w:pPr>
        <w:ind w:hanging="360"/>
      </w:pPr>
    </w:lvl>
    <w:lvl w:ilvl="7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8">
      <w:start w:val="1"/>
      <w:numFmt w:val="lowerRoman"/>
      <w:isLgl w:val="false"/>
      <w:suff w:val="tab"/>
      <w:lvlText w:val="2 "/>
      <w:lvlJc w:val="right"/>
      <w:pPr>
        <w:ind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2□"/>
      <w:lvlJc w:val="left"/>
      <w:pPr>
        <w:ind w:hanging="360"/>
      </w:pPr>
    </w:lvl>
    <w:lvl w:ilvl="1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2">
      <w:start w:val="1"/>
      <w:numFmt w:val="lowerRoman"/>
      <w:isLgl w:val="false"/>
      <w:suff w:val="tab"/>
      <w:lvlText w:val="2 "/>
      <w:lvlJc w:val="right"/>
      <w:pPr>
        <w:ind w:hanging="180"/>
      </w:pPr>
    </w:lvl>
    <w:lvl w:ilvl="3">
      <w:start w:val="1"/>
      <w:numFmt w:val="decimal"/>
      <w:isLgl w:val="false"/>
      <w:suff w:val="tab"/>
      <w:lvlText w:val="2 "/>
      <w:lvlJc w:val="left"/>
      <w:pPr>
        <w:ind w:hanging="360"/>
      </w:pPr>
    </w:lvl>
    <w:lvl w:ilvl="4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5">
      <w:start w:val="1"/>
      <w:numFmt w:val="lowerRoman"/>
      <w:isLgl w:val="false"/>
      <w:suff w:val="tab"/>
      <w:lvlText w:val="2 "/>
      <w:lvlJc w:val="right"/>
      <w:pPr>
        <w:ind w:hanging="180"/>
      </w:pPr>
    </w:lvl>
    <w:lvl w:ilvl="6">
      <w:start w:val="1"/>
      <w:numFmt w:val="decimal"/>
      <w:isLgl w:val="false"/>
      <w:suff w:val="tab"/>
      <w:lvlText w:val="2 "/>
      <w:lvlJc w:val="left"/>
      <w:pPr>
        <w:ind w:hanging="360"/>
      </w:pPr>
    </w:lvl>
    <w:lvl w:ilvl="7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8">
      <w:start w:val="1"/>
      <w:numFmt w:val="lowerRoman"/>
      <w:isLgl w:val="false"/>
      <w:suff w:val="tab"/>
      <w:lvlText w:val="2 "/>
      <w:lvlJc w:val="right"/>
      <w:pPr>
        <w:ind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2□"/>
      <w:lvlJc w:val="left"/>
      <w:pPr>
        <w:ind w:hanging="1005"/>
      </w:pPr>
    </w:lvl>
    <w:lvl w:ilvl="1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2">
      <w:start w:val="1"/>
      <w:numFmt w:val="lowerRoman"/>
      <w:isLgl w:val="false"/>
      <w:suff w:val="tab"/>
      <w:lvlText w:val="2 "/>
      <w:lvlJc w:val="right"/>
      <w:pPr>
        <w:ind w:hanging="180"/>
      </w:pPr>
    </w:lvl>
    <w:lvl w:ilvl="3">
      <w:start w:val="1"/>
      <w:numFmt w:val="decimal"/>
      <w:isLgl w:val="false"/>
      <w:suff w:val="tab"/>
      <w:lvlText w:val="2 "/>
      <w:lvlJc w:val="left"/>
      <w:pPr>
        <w:ind w:hanging="360"/>
      </w:pPr>
    </w:lvl>
    <w:lvl w:ilvl="4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5">
      <w:start w:val="1"/>
      <w:numFmt w:val="lowerRoman"/>
      <w:isLgl w:val="false"/>
      <w:suff w:val="tab"/>
      <w:lvlText w:val="2 "/>
      <w:lvlJc w:val="right"/>
      <w:pPr>
        <w:ind w:hanging="180"/>
      </w:pPr>
    </w:lvl>
    <w:lvl w:ilvl="6">
      <w:start w:val="1"/>
      <w:numFmt w:val="decimal"/>
      <w:isLgl w:val="false"/>
      <w:suff w:val="tab"/>
      <w:lvlText w:val="2 "/>
      <w:lvlJc w:val="left"/>
      <w:pPr>
        <w:ind w:hanging="360"/>
      </w:pPr>
    </w:lvl>
    <w:lvl w:ilvl="7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8">
      <w:start w:val="1"/>
      <w:numFmt w:val="lowerRoman"/>
      <w:isLgl w:val="false"/>
      <w:suff w:val="tab"/>
      <w:lvlText w:val="2 "/>
      <w:lvlJc w:val="right"/>
      <w:pPr>
        <w:ind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2□"/>
      <w:lvlJc w:val="left"/>
      <w:pPr>
        <w:ind w:hanging="360"/>
      </w:pPr>
    </w:lvl>
    <w:lvl w:ilvl="1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2">
      <w:start w:val="1"/>
      <w:numFmt w:val="lowerRoman"/>
      <w:isLgl w:val="false"/>
      <w:suff w:val="tab"/>
      <w:lvlText w:val="2 "/>
      <w:lvlJc w:val="left"/>
      <w:pPr>
        <w:ind w:hanging="360"/>
      </w:pPr>
    </w:lvl>
    <w:lvl w:ilvl="3">
      <w:start w:val="1"/>
      <w:numFmt w:val="decimal"/>
      <w:isLgl w:val="false"/>
      <w:suff w:val="tab"/>
      <w:lvlText w:val="(%3"/>
      <w:lvlJc w:val="left"/>
      <w:pPr>
        <w:ind w:hanging="360"/>
      </w:pPr>
    </w:lvl>
    <w:lvl w:ilvl="4">
      <w:start w:val="1"/>
      <w:numFmt w:val="lowerLetter"/>
      <w:isLgl w:val="false"/>
      <w:suff w:val="tab"/>
      <w:lvlText w:val="(%4"/>
      <w:lvlJc w:val="left"/>
      <w:pPr>
        <w:ind w:hanging="360"/>
      </w:pPr>
    </w:lvl>
    <w:lvl w:ilvl="5">
      <w:start w:val="1"/>
      <w:numFmt w:val="lowerRoman"/>
      <w:isLgl w:val="false"/>
      <w:suff w:val="tab"/>
      <w:lvlText w:val="(%5"/>
      <w:lvlJc w:val="left"/>
      <w:pPr>
        <w:ind w:hanging="360"/>
      </w:pPr>
    </w:lvl>
    <w:lvl w:ilvl="6">
      <w:start w:val="1"/>
      <w:numFmt w:val="decimal"/>
      <w:isLgl w:val="false"/>
      <w:suff w:val="tab"/>
      <w:lvlText w:val="2 "/>
      <w:lvlJc w:val="left"/>
      <w:pPr>
        <w:ind w:hanging="360"/>
      </w:pPr>
    </w:lvl>
    <w:lvl w:ilvl="7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8">
      <w:start w:val="1"/>
      <w:numFmt w:val="lowerRoman"/>
      <w:isLgl w:val="false"/>
      <w:suff w:val="tab"/>
      <w:lvlText w:val="2 "/>
      <w:lvlJc w:val="left"/>
      <w:pPr>
        <w:ind w:hanging="360"/>
      </w:pPr>
    </w:lvl>
  </w:abstractNum>
  <w:num w:numId="1">
    <w:abstractNumId w:val="12"/>
  </w:num>
  <w:num w:numId="2">
    <w:abstractNumId w:val="16"/>
  </w:num>
  <w:num w:numId="3">
    <w:abstractNumId w:val="14"/>
  </w:num>
  <w:num w:numId="4">
    <w:abstractNumId w:val="7"/>
  </w:num>
  <w:num w:numId="5">
    <w:abstractNumId w:val="17"/>
  </w:num>
  <w:num w:numId="6">
    <w:abstractNumId w:val="2"/>
  </w:num>
  <w:num w:numId="7">
    <w:abstractNumId w:val="18"/>
  </w:num>
  <w:num w:numId="8">
    <w:abstractNumId w:val="10"/>
  </w:num>
  <w:num w:numId="9">
    <w:abstractNumId w:val="15"/>
  </w:num>
  <w:num w:numId="10">
    <w:abstractNumId w:val="0"/>
  </w:num>
  <w:num w:numId="11">
    <w:abstractNumId w:val="13"/>
  </w:num>
  <w:num w:numId="12">
    <w:abstractNumId w:val="3"/>
  </w:num>
  <w:num w:numId="13">
    <w:abstractNumId w:val="9"/>
    <w:lvlOverride w:ilvl="0">
      <w:startOverride w:val="1"/>
      <w:lvl w:ilvl="0">
        <w:start w:val="1"/>
        <w:numFmt w:val="decimal"/>
        <w:isLgl w:val="false"/>
        <w:suff w:val="tab"/>
        <w:lvlText w:val=""/>
        <w:lvlJc w:val="left"/>
        <w:pPr/>
        <w:rPr>
          <w:sz w:val="24"/>
        </w:rPr>
      </w:lvl>
    </w:lvlOverride>
    <w:lvlOverride w:ilvl="1">
      <w:startOverride w:val="1"/>
      <w:lvl w:ilvl="1">
        <w:start w:val="1"/>
        <w:numFmt w:val="decimal"/>
        <w:isLgl w:val="false"/>
        <w:suff w:val="tab"/>
        <w:lvlText w:val=""/>
        <w:lvlJc w:val="left"/>
        <w:pPr/>
        <w:rPr>
          <w:sz w:val="24"/>
        </w:rPr>
      </w:lvl>
    </w:lvlOverride>
    <w:lvlOverride w:ilvl="2">
      <w:startOverride w:val="1"/>
      <w:lvl w:ilvl="2">
        <w:start w:val="1"/>
        <w:numFmt w:val="decimal"/>
        <w:isLgl w:val="false"/>
        <w:suff w:val="tab"/>
        <w:lvlText w:val=""/>
        <w:lvlJc w:val="left"/>
        <w:pPr/>
        <w:rPr>
          <w:sz w:val="24"/>
        </w:rPr>
      </w:lvl>
    </w:lvlOverride>
    <w:lvlOverride w:ilvl="3">
      <w:startOverride w:val="1"/>
      <w:lvl w:ilvl="3">
        <w:start w:val="1"/>
        <w:numFmt w:val="decimal"/>
        <w:isLgl w:val="false"/>
        <w:suff w:val="tab"/>
        <w:lvlText w:val=""/>
        <w:lvlJc w:val="left"/>
        <w:pPr/>
        <w:rPr>
          <w:sz w:val="24"/>
        </w:rPr>
      </w:lvl>
    </w:lvlOverride>
    <w:lvlOverride w:ilvl="4">
      <w:startOverride w:val="1"/>
      <w:lvl w:ilvl="4">
        <w:start w:val="1"/>
        <w:numFmt w:val="decimal"/>
        <w:isLgl w:val="false"/>
        <w:suff w:val="tab"/>
        <w:lvlText w:val=""/>
        <w:lvlJc w:val="left"/>
        <w:pPr/>
        <w:rPr>
          <w:sz w:val="24"/>
        </w:rPr>
      </w:lvl>
    </w:lvlOverride>
    <w:lvlOverride w:ilvl="5">
      <w:startOverride w:val="1"/>
      <w:lvl w:ilvl="5">
        <w:start w:val="1"/>
        <w:numFmt w:val="decimal"/>
        <w:isLgl w:val="false"/>
        <w:suff w:val="tab"/>
        <w:lvlText w:val=""/>
        <w:lvlJc w:val="left"/>
        <w:pPr/>
        <w:rPr>
          <w:sz w:val="24"/>
        </w:rPr>
      </w:lvl>
    </w:lvlOverride>
    <w:lvlOverride w:ilvl="6">
      <w:startOverride w:val="1"/>
      <w:lvl w:ilvl="6">
        <w:start w:val="1"/>
        <w:numFmt w:val="decimal"/>
        <w:isLgl w:val="false"/>
        <w:suff w:val="tab"/>
        <w:lvlText w:val=""/>
        <w:lvlJc w:val="left"/>
        <w:pPr/>
        <w:rPr>
          <w:sz w:val="24"/>
        </w:rPr>
      </w:lvl>
    </w:lvlOverride>
    <w:lvlOverride w:ilvl="7">
      <w:startOverride w:val="1"/>
      <w:lvl w:ilvl="7">
        <w:start w:val="1"/>
        <w:numFmt w:val="decimal"/>
        <w:isLgl w:val="false"/>
        <w:suff w:val="tab"/>
        <w:lvlText w:val=""/>
        <w:lvlJc w:val="left"/>
        <w:pPr/>
        <w:rPr>
          <w:sz w:val="24"/>
        </w:rPr>
      </w:lvl>
    </w:lvlOverride>
    <w:lvlOverride w:ilvl="8">
      <w:startOverride w:val="1"/>
      <w:lvl w:ilvl="8">
        <w:start w:val="1"/>
        <w:numFmt w:val="decimal"/>
        <w:isLgl w:val="false"/>
        <w:suff w:val="tab"/>
        <w:lvlText w:val=""/>
        <w:lvlJc w:val="left"/>
        <w:pPr/>
        <w:rPr>
          <w:sz w:val="24"/>
        </w:rPr>
      </w:lvl>
    </w:lvlOverride>
  </w:num>
  <w:num w:numId="14">
    <w:abstractNumId w:val="8"/>
    <w:lvlOverride w:ilvl="0">
      <w:startOverride w:val="1"/>
      <w:lvl w:ilvl="0">
        <w:start w:val="1"/>
        <w:numFmt w:val="decimal"/>
        <w:isLgl w:val="false"/>
        <w:suff w:val="tab"/>
        <w:lvlText w:val=""/>
        <w:lvlJc w:val="left"/>
        <w:pPr/>
        <w:rPr>
          <w:sz w:val="24"/>
        </w:rPr>
      </w:lvl>
    </w:lvlOverride>
    <w:lvlOverride w:ilvl="1">
      <w:startOverride w:val="1"/>
      <w:lvl w:ilvl="1">
        <w:start w:val="1"/>
        <w:numFmt w:val="decimal"/>
        <w:isLgl w:val="false"/>
        <w:suff w:val="tab"/>
        <w:lvlText w:val=""/>
        <w:lvlJc w:val="left"/>
        <w:pPr/>
        <w:rPr>
          <w:sz w:val="24"/>
        </w:rPr>
      </w:lvl>
    </w:lvlOverride>
    <w:lvlOverride w:ilvl="2">
      <w:startOverride w:val="1"/>
      <w:lvl w:ilvl="2">
        <w:start w:val="1"/>
        <w:numFmt w:val="decimal"/>
        <w:isLgl w:val="false"/>
        <w:suff w:val="tab"/>
        <w:lvlText w:val=""/>
        <w:lvlJc w:val="left"/>
        <w:pPr/>
        <w:rPr>
          <w:sz w:val="24"/>
        </w:rPr>
      </w:lvl>
    </w:lvlOverride>
    <w:lvlOverride w:ilvl="3">
      <w:startOverride w:val="1"/>
      <w:lvl w:ilvl="3">
        <w:start w:val="1"/>
        <w:numFmt w:val="decimal"/>
        <w:isLgl w:val="false"/>
        <w:suff w:val="tab"/>
        <w:lvlText w:val=""/>
        <w:lvlJc w:val="left"/>
        <w:pPr/>
        <w:rPr>
          <w:sz w:val="24"/>
        </w:rPr>
      </w:lvl>
    </w:lvlOverride>
    <w:lvlOverride w:ilvl="4">
      <w:startOverride w:val="1"/>
      <w:lvl w:ilvl="4">
        <w:start w:val="1"/>
        <w:numFmt w:val="decimal"/>
        <w:isLgl w:val="false"/>
        <w:suff w:val="tab"/>
        <w:lvlText w:val=""/>
        <w:lvlJc w:val="left"/>
        <w:pPr/>
        <w:rPr>
          <w:sz w:val="24"/>
        </w:rPr>
      </w:lvl>
    </w:lvlOverride>
    <w:lvlOverride w:ilvl="5">
      <w:startOverride w:val="1"/>
      <w:lvl w:ilvl="5">
        <w:start w:val="1"/>
        <w:numFmt w:val="decimal"/>
        <w:isLgl w:val="false"/>
        <w:suff w:val="tab"/>
        <w:lvlText w:val=""/>
        <w:lvlJc w:val="left"/>
        <w:pPr/>
        <w:rPr>
          <w:sz w:val="24"/>
        </w:rPr>
      </w:lvl>
    </w:lvlOverride>
    <w:lvlOverride w:ilvl="6">
      <w:startOverride w:val="1"/>
      <w:lvl w:ilvl="6">
        <w:start w:val="1"/>
        <w:numFmt w:val="decimal"/>
        <w:isLgl w:val="false"/>
        <w:suff w:val="tab"/>
        <w:lvlText w:val=""/>
        <w:lvlJc w:val="left"/>
        <w:pPr/>
        <w:rPr>
          <w:sz w:val="24"/>
        </w:rPr>
      </w:lvl>
    </w:lvlOverride>
    <w:lvlOverride w:ilvl="7">
      <w:startOverride w:val="1"/>
      <w:lvl w:ilvl="7">
        <w:start w:val="1"/>
        <w:numFmt w:val="decimal"/>
        <w:isLgl w:val="false"/>
        <w:suff w:val="tab"/>
        <w:lvlText w:val=""/>
        <w:lvlJc w:val="left"/>
        <w:pPr/>
        <w:rPr>
          <w:sz w:val="24"/>
        </w:rPr>
      </w:lvl>
    </w:lvlOverride>
    <w:lvlOverride w:ilvl="8">
      <w:startOverride w:val="1"/>
      <w:lvl w:ilvl="8">
        <w:start w:val="1"/>
        <w:numFmt w:val="decimal"/>
        <w:isLgl w:val="false"/>
        <w:suff w:val="tab"/>
        <w:lvlText w:val=""/>
        <w:lvlJc w:val="left"/>
        <w:pPr/>
        <w:rPr>
          <w:sz w:val="24"/>
        </w:rPr>
      </w:lvl>
    </w:lvlOverride>
  </w:num>
  <w:num w:numId="15">
    <w:abstractNumId w:val="4"/>
  </w:num>
  <w:num w:numId="16">
    <w:abstractNumId w:val="5"/>
  </w:num>
  <w:num w:numId="17">
    <w:abstractNumId w:val="11"/>
  </w:num>
  <w:num w:numId="18">
    <w:abstractNumId w:val="6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sect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4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0" w:default="1">
    <w:name w:val="Normal"/>
    <w:qFormat/>
    <w:pPr>
      <w:ind w:firstLine="709"/>
      <w:jc w:val="both"/>
    </w:pPr>
    <w:rPr>
      <w:rFonts w:ascii="TimesNewRoman" w:hAnsi="TimesNewRoman" w:eastAsia="TimesNewRoman" w:cs="TimesNewRoman"/>
      <w:sz w:val="20"/>
    </w:rPr>
  </w:style>
  <w:style w:type="paragraph" w:styleId="711">
    <w:name w:val="Heading 1"/>
    <w:basedOn w:val="710"/>
    <w:qFormat/>
    <w:pPr>
      <w:jc w:val="left"/>
      <w:keepLines/>
      <w:keepNext/>
      <w:spacing w:before="480" w:after="200"/>
      <w:outlineLvl w:val="0"/>
    </w:pPr>
    <w:rPr>
      <w:rFonts w:ascii="Arial" w:hAnsi="Arial" w:eastAsia="Arial" w:cs="Arial"/>
      <w:sz w:val="40"/>
    </w:rPr>
  </w:style>
  <w:style w:type="paragraph" w:styleId="712">
    <w:name w:val="Heading 2"/>
    <w:basedOn w:val="710"/>
    <w:unhideWhenUsed/>
    <w:qFormat/>
    <w:pPr>
      <w:jc w:val="left"/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13">
    <w:name w:val="Heading 3"/>
    <w:basedOn w:val="710"/>
    <w:unhideWhenUsed/>
    <w:qFormat/>
    <w:pPr>
      <w:jc w:val="left"/>
      <w:keepLines/>
      <w:keepNext/>
      <w:spacing w:before="320" w:after="200"/>
      <w:outlineLvl w:val="2"/>
    </w:pPr>
    <w:rPr>
      <w:rFonts w:ascii="Arial" w:hAnsi="Arial" w:eastAsia="Arial" w:cs="Arial"/>
      <w:sz w:val="30"/>
    </w:rPr>
  </w:style>
  <w:style w:type="paragraph" w:styleId="714">
    <w:name w:val="Heading 4"/>
    <w:basedOn w:val="710"/>
    <w:unhideWhenUsed/>
    <w:qFormat/>
    <w:pPr>
      <w:jc w:val="left"/>
      <w:keepLines/>
      <w:keepNext/>
      <w:spacing w:before="320" w:after="200"/>
      <w:outlineLvl w:val="3"/>
    </w:pPr>
    <w:rPr>
      <w:rFonts w:ascii="Arial" w:hAnsi="Arial" w:eastAsia="Arial" w:cs="Arial"/>
      <w:b/>
      <w:sz w:val="26"/>
    </w:rPr>
  </w:style>
  <w:style w:type="paragraph" w:styleId="715">
    <w:name w:val="Heading 5"/>
    <w:basedOn w:val="710"/>
    <w:unhideWhenUsed/>
    <w:qFormat/>
    <w:pPr>
      <w:jc w:val="left"/>
      <w:keepLines/>
      <w:keepNext/>
      <w:spacing w:before="320" w:after="200"/>
      <w:outlineLvl w:val="4"/>
    </w:pPr>
    <w:rPr>
      <w:rFonts w:ascii="Arial" w:hAnsi="Arial" w:eastAsia="Arial" w:cs="Arial"/>
      <w:b/>
      <w:sz w:val="24"/>
    </w:rPr>
  </w:style>
  <w:style w:type="paragraph" w:styleId="716">
    <w:name w:val="Heading 6"/>
    <w:basedOn w:val="710"/>
    <w:unhideWhenUsed/>
    <w:qFormat/>
    <w:pPr>
      <w:jc w:val="left"/>
      <w:keepLines/>
      <w:keepNext/>
      <w:spacing w:before="320" w:after="200"/>
      <w:outlineLvl w:val="5"/>
    </w:pPr>
    <w:rPr>
      <w:rFonts w:ascii="Arial" w:hAnsi="Arial" w:eastAsia="Arial" w:cs="Arial"/>
      <w:b/>
      <w:sz w:val="22"/>
    </w:rPr>
  </w:style>
  <w:style w:type="paragraph" w:styleId="717">
    <w:name w:val="Heading 7"/>
    <w:basedOn w:val="710"/>
    <w:unhideWhenUsed/>
    <w:qFormat/>
    <w:pPr>
      <w:jc w:val="left"/>
      <w:keepLines/>
      <w:keepNext/>
      <w:spacing w:before="320" w:after="200"/>
      <w:outlineLvl w:val="6"/>
    </w:pPr>
    <w:rPr>
      <w:rFonts w:ascii="Arial" w:hAnsi="Arial" w:eastAsia="Arial" w:cs="Arial"/>
      <w:b/>
      <w:i/>
      <w:sz w:val="22"/>
    </w:rPr>
  </w:style>
  <w:style w:type="paragraph" w:styleId="718">
    <w:name w:val="Heading 8"/>
    <w:basedOn w:val="710"/>
    <w:unhideWhenUsed/>
    <w:qFormat/>
    <w:pPr>
      <w:jc w:val="left"/>
      <w:keepLines/>
      <w:keepNext/>
      <w:spacing w:before="320" w:after="200"/>
      <w:outlineLvl w:val="7"/>
    </w:pPr>
    <w:rPr>
      <w:rFonts w:ascii="Arial" w:hAnsi="Arial" w:eastAsia="Arial" w:cs="Arial"/>
      <w:i/>
      <w:sz w:val="22"/>
    </w:rPr>
  </w:style>
  <w:style w:type="paragraph" w:styleId="719">
    <w:name w:val="Heading 9"/>
    <w:basedOn w:val="710"/>
    <w:unhideWhenUsed/>
    <w:qFormat/>
    <w:pPr>
      <w:jc w:val="left"/>
      <w:keepLines/>
      <w:keepNext/>
      <w:spacing w:before="320" w:after="200"/>
      <w:outlineLvl w:val="8"/>
    </w:pPr>
    <w:rPr>
      <w:rFonts w:ascii="Arial" w:hAnsi="Arial" w:eastAsia="Arial" w:cs="Arial"/>
      <w:i/>
      <w:sz w:val="21"/>
    </w:rPr>
  </w:style>
  <w:style w:type="character" w:styleId="720" w:default="1">
    <w:name w:val="Default Paragraph Font"/>
    <w:uiPriority w:val="1"/>
    <w:semiHidden/>
    <w:unhideWhenUsed/>
  </w:style>
  <w:style w:type="table" w:styleId="7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2" w:default="1">
    <w:name w:val="No List"/>
    <w:uiPriority w:val="99"/>
    <w:semiHidden/>
    <w:unhideWhenUsed/>
  </w:style>
  <w:style w:type="character" w:styleId="723" w:customStyle="1">
    <w:name w:val="Heading 1 Char"/>
    <w:basedOn w:val="720"/>
    <w:rPr>
      <w:rFonts w:ascii="Arial" w:hAnsi="Arial" w:eastAsia="Arial" w:cs="Arial"/>
      <w:sz w:val="40"/>
    </w:rPr>
  </w:style>
  <w:style w:type="character" w:styleId="724" w:customStyle="1">
    <w:name w:val="Heading 2 Char"/>
    <w:basedOn w:val="720"/>
    <w:rPr>
      <w:rFonts w:ascii="Arial" w:hAnsi="Arial" w:eastAsia="Arial" w:cs="Arial"/>
      <w:sz w:val="34"/>
    </w:rPr>
  </w:style>
  <w:style w:type="character" w:styleId="725" w:customStyle="1">
    <w:name w:val="Heading 3 Char"/>
    <w:basedOn w:val="720"/>
    <w:rPr>
      <w:rFonts w:ascii="Arial" w:hAnsi="Arial" w:eastAsia="Arial" w:cs="Arial"/>
      <w:sz w:val="30"/>
    </w:rPr>
  </w:style>
  <w:style w:type="character" w:styleId="726" w:customStyle="1">
    <w:name w:val="Heading 4 Char"/>
    <w:basedOn w:val="720"/>
    <w:rPr>
      <w:rFonts w:ascii="Arial" w:hAnsi="Arial" w:eastAsia="Arial" w:cs="Arial"/>
      <w:b/>
      <w:sz w:val="26"/>
    </w:rPr>
  </w:style>
  <w:style w:type="character" w:styleId="727" w:customStyle="1">
    <w:name w:val="Heading 5 Char"/>
    <w:basedOn w:val="720"/>
    <w:rPr>
      <w:rFonts w:ascii="Arial" w:hAnsi="Arial" w:eastAsia="Arial" w:cs="Arial"/>
      <w:b/>
      <w:sz w:val="24"/>
    </w:rPr>
  </w:style>
  <w:style w:type="character" w:styleId="728" w:customStyle="1">
    <w:name w:val="Heading 6 Char"/>
    <w:basedOn w:val="720"/>
    <w:rPr>
      <w:rFonts w:ascii="Arial" w:hAnsi="Arial" w:eastAsia="Arial" w:cs="Arial"/>
      <w:b/>
      <w:sz w:val="22"/>
    </w:rPr>
  </w:style>
  <w:style w:type="character" w:styleId="729" w:customStyle="1">
    <w:name w:val="Heading 7 Char"/>
    <w:basedOn w:val="720"/>
    <w:rPr>
      <w:rFonts w:ascii="Arial" w:hAnsi="Arial" w:eastAsia="Arial" w:cs="Arial"/>
      <w:b/>
      <w:i/>
      <w:sz w:val="22"/>
    </w:rPr>
  </w:style>
  <w:style w:type="character" w:styleId="730" w:customStyle="1">
    <w:name w:val="Heading 8 Char"/>
    <w:basedOn w:val="720"/>
    <w:rPr>
      <w:rFonts w:ascii="Arial" w:hAnsi="Arial" w:eastAsia="Arial" w:cs="Arial"/>
      <w:i/>
      <w:sz w:val="22"/>
    </w:rPr>
  </w:style>
  <w:style w:type="character" w:styleId="731" w:customStyle="1">
    <w:name w:val="Heading 9 Char"/>
    <w:basedOn w:val="720"/>
    <w:rPr>
      <w:rFonts w:ascii="Arial" w:hAnsi="Arial" w:eastAsia="Arial" w:cs="Arial"/>
      <w:i/>
      <w:sz w:val="21"/>
    </w:rPr>
  </w:style>
  <w:style w:type="paragraph" w:styleId="732">
    <w:name w:val="No Spacing"/>
    <w:qFormat/>
    <w:rPr>
      <w:rFonts w:ascii="Arial" w:hAnsi="Arial" w:eastAsia="Arial" w:cs="Arial"/>
    </w:rPr>
  </w:style>
  <w:style w:type="character" w:styleId="733" w:customStyle="1">
    <w:name w:val="Title Char"/>
    <w:basedOn w:val="720"/>
    <w:rPr>
      <w:rFonts w:ascii="Arial" w:hAnsi="Arial" w:eastAsia="Arial" w:cs="Arial"/>
      <w:sz w:val="48"/>
    </w:rPr>
  </w:style>
  <w:style w:type="paragraph" w:styleId="734">
    <w:name w:val="Subtitle"/>
    <w:basedOn w:val="710"/>
    <w:qFormat/>
    <w:pPr>
      <w:jc w:val="left"/>
      <w:spacing w:before="200" w:after="200"/>
    </w:pPr>
    <w:rPr>
      <w:rFonts w:ascii="Arial" w:hAnsi="Arial" w:eastAsia="Arial" w:cs="Arial"/>
      <w:sz w:val="24"/>
    </w:rPr>
  </w:style>
  <w:style w:type="character" w:styleId="735" w:customStyle="1">
    <w:name w:val="Subtitle Char"/>
    <w:basedOn w:val="720"/>
    <w:rPr>
      <w:rFonts w:ascii="Arial" w:hAnsi="Arial" w:eastAsia="Arial" w:cs="Arial"/>
      <w:sz w:val="24"/>
    </w:rPr>
  </w:style>
  <w:style w:type="paragraph" w:styleId="736">
    <w:name w:val="Quote"/>
    <w:basedOn w:val="710"/>
    <w:qFormat/>
    <w:pPr>
      <w:ind w:left="720"/>
      <w:jc w:val="left"/>
    </w:pPr>
    <w:rPr>
      <w:rFonts w:ascii="Arial" w:hAnsi="Arial" w:eastAsia="Arial" w:cs="Arial"/>
      <w:i/>
      <w:sz w:val="24"/>
    </w:rPr>
  </w:style>
  <w:style w:type="character" w:styleId="737" w:customStyle="1">
    <w:name w:val="Quote Char"/>
    <w:rPr>
      <w:rFonts w:ascii="Arial" w:hAnsi="Arial" w:eastAsia="Arial" w:cs="Arial"/>
      <w:i/>
      <w:sz w:val="24"/>
    </w:rPr>
  </w:style>
  <w:style w:type="paragraph" w:styleId="738">
    <w:name w:val="Intense Quote"/>
    <w:basedOn w:val="710"/>
    <w:qFormat/>
    <w:pPr>
      <w:ind w:left="720"/>
      <w:jc w:val="left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ascii="Arial" w:hAnsi="Arial" w:eastAsia="Arial" w:cs="Arial"/>
      <w:i/>
      <w:sz w:val="24"/>
    </w:rPr>
  </w:style>
  <w:style w:type="character" w:styleId="739" w:customStyle="1">
    <w:name w:val="Intense Quote Char"/>
    <w:rPr>
      <w:rFonts w:ascii="Arial" w:hAnsi="Arial" w:eastAsia="Arial" w:cs="Arial"/>
      <w:i/>
      <w:sz w:val="24"/>
    </w:rPr>
  </w:style>
  <w:style w:type="character" w:styleId="740" w:customStyle="1">
    <w:name w:val="Header Char"/>
    <w:basedOn w:val="720"/>
    <w:rPr>
      <w:rFonts w:ascii="Arial" w:hAnsi="Arial" w:eastAsia="Arial" w:cs="Arial"/>
      <w:sz w:val="24"/>
    </w:rPr>
  </w:style>
  <w:style w:type="character" w:styleId="741" w:customStyle="1">
    <w:name w:val="Footer Char"/>
    <w:basedOn w:val="720"/>
    <w:rPr>
      <w:rFonts w:ascii="Arial" w:hAnsi="Arial" w:eastAsia="Arial" w:cs="Arial"/>
      <w:sz w:val="24"/>
    </w:rPr>
  </w:style>
  <w:style w:type="paragraph" w:styleId="742">
    <w:name w:val="Caption"/>
    <w:basedOn w:val="710"/>
    <w:semiHidden/>
    <w:unhideWhenUsed/>
    <w:qFormat/>
    <w:pPr>
      <w:jc w:val="left"/>
      <w:spacing w:line="276" w:lineRule="auto"/>
    </w:pPr>
    <w:rPr>
      <w:rFonts w:ascii="Arial" w:hAnsi="Arial" w:eastAsia="Arial" w:cs="Arial"/>
      <w:b/>
      <w:color w:val="4f81bd"/>
      <w:sz w:val="18"/>
    </w:rPr>
  </w:style>
  <w:style w:type="character" w:styleId="743" w:customStyle="1">
    <w:name w:val="Caption Char"/>
    <w:rPr>
      <w:rFonts w:ascii="Arial" w:hAnsi="Arial" w:eastAsia="Arial" w:cs="Arial"/>
      <w:sz w:val="24"/>
    </w:rPr>
  </w:style>
  <w:style w:type="table" w:styleId="744">
    <w:name w:val="Table Grid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</w:tblPr>
  </w:style>
  <w:style w:type="table" w:styleId="745" w:customStyle="1">
    <w:name w:val="Table Grid Light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</w:tblPr>
  </w:style>
  <w:style w:type="table" w:styleId="746">
    <w:name w:val="Plain Table 1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</w:tblPr>
  </w:style>
  <w:style w:type="table" w:styleId="747">
    <w:name w:val="Plain Table 2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</w:tblPr>
  </w:style>
  <w:style w:type="table" w:styleId="748">
    <w:name w:val="Plain Table 3"/>
    <w:basedOn w:val="721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49">
    <w:name w:val="Plain Table 4"/>
    <w:basedOn w:val="721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50">
    <w:name w:val="Plain Table 5"/>
    <w:basedOn w:val="721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51">
    <w:name w:val="Grid Table 1 Light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52" w:customStyle="1">
    <w:name w:val="Grid Table 1 Light - Accent 1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53" w:customStyle="1">
    <w:name w:val="Grid Table 1 Light - Accent 2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54" w:customStyle="1">
    <w:name w:val="Grid Table 1 Light - Accent 3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55" w:customStyle="1">
    <w:name w:val="Grid Table 1 Light - Accent 4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56" w:customStyle="1">
    <w:name w:val="Grid Table 1 Light - Accent 5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57" w:customStyle="1">
    <w:name w:val="Grid Table 1 Light - Accent 6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58">
    <w:name w:val="Grid Table 2"/>
    <w:basedOn w:val="721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59" w:customStyle="1">
    <w:name w:val="Grid Table 2 - Accent 1"/>
    <w:basedOn w:val="721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60" w:customStyle="1">
    <w:name w:val="Grid Table 2 - Accent 2"/>
    <w:basedOn w:val="721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61" w:customStyle="1">
    <w:name w:val="Grid Table 2 - Accent 3"/>
    <w:basedOn w:val="721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62" w:customStyle="1">
    <w:name w:val="Grid Table 2 - Accent 4"/>
    <w:basedOn w:val="721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63" w:customStyle="1">
    <w:name w:val="Grid Table 2 - Accent 5"/>
    <w:basedOn w:val="721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64" w:customStyle="1">
    <w:name w:val="Grid Table 2 - Accent 6"/>
    <w:basedOn w:val="721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65">
    <w:name w:val="Grid Table 3"/>
    <w:basedOn w:val="721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66" w:customStyle="1">
    <w:name w:val="Grid Table 3 - Accent 1"/>
    <w:basedOn w:val="721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67" w:customStyle="1">
    <w:name w:val="Grid Table 3 - Accent 2"/>
    <w:basedOn w:val="721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68" w:customStyle="1">
    <w:name w:val="Grid Table 3 - Accent 3"/>
    <w:basedOn w:val="721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69" w:customStyle="1">
    <w:name w:val="Grid Table 3 - Accent 4"/>
    <w:basedOn w:val="721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70" w:customStyle="1">
    <w:name w:val="Grid Table 3 - Accent 5"/>
    <w:basedOn w:val="721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71" w:customStyle="1">
    <w:name w:val="Grid Table 3 - Accent 6"/>
    <w:basedOn w:val="721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72">
    <w:name w:val="Grid Table 4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73" w:customStyle="1">
    <w:name w:val="Grid Table 4 - Accent 1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74" w:customStyle="1">
    <w:name w:val="Grid Table 4 - Accent 2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75" w:customStyle="1">
    <w:name w:val="Grid Table 4 - Accent 3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76" w:customStyle="1">
    <w:name w:val="Grid Table 4 - Accent 4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77" w:customStyle="1">
    <w:name w:val="Grid Table 4 - Accent 5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78" w:customStyle="1">
    <w:name w:val="Grid Table 4 - Accent 6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79">
    <w:name w:val="Grid Table 5 Dark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bfbfbf"/>
      <w:tblCellMar>
        <w:left w:w="0" w:type="dxa"/>
        <w:right w:w="0" w:type="dxa"/>
      </w:tblCellMar>
    </w:tblPr>
  </w:style>
  <w:style w:type="table" w:styleId="780" w:customStyle="1">
    <w:name w:val="Grid Table 5 Dark- Accent 1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debf6"/>
      <w:tblCellMar>
        <w:left w:w="0" w:type="dxa"/>
        <w:right w:w="0" w:type="dxa"/>
      </w:tblCellMar>
    </w:tblPr>
  </w:style>
  <w:style w:type="table" w:styleId="781" w:customStyle="1">
    <w:name w:val="Grid Table 5 Dark - Accent 2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be5d6"/>
      <w:tblCellMar>
        <w:left w:w="0" w:type="dxa"/>
        <w:right w:w="0" w:type="dxa"/>
      </w:tblCellMar>
    </w:tblPr>
  </w:style>
  <w:style w:type="table" w:styleId="782" w:customStyle="1">
    <w:name w:val="Grid Table 5 Dark - Accent 3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deded"/>
      <w:tblCellMar>
        <w:left w:w="0" w:type="dxa"/>
        <w:right w:w="0" w:type="dxa"/>
      </w:tblCellMar>
    </w:tblPr>
  </w:style>
  <w:style w:type="table" w:styleId="783" w:customStyle="1">
    <w:name w:val="Grid Table 5 Dark- Accent 4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ef2cb"/>
      <w:tblCellMar>
        <w:left w:w="0" w:type="dxa"/>
        <w:right w:w="0" w:type="dxa"/>
      </w:tblCellMar>
    </w:tblPr>
  </w:style>
  <w:style w:type="table" w:styleId="784" w:customStyle="1">
    <w:name w:val="Grid Table 5 Dark - Accent 5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9e2f2"/>
      <w:tblCellMar>
        <w:left w:w="0" w:type="dxa"/>
        <w:right w:w="0" w:type="dxa"/>
      </w:tblCellMar>
    </w:tblPr>
  </w:style>
  <w:style w:type="table" w:styleId="785" w:customStyle="1">
    <w:name w:val="Grid Table 5 Dark - Accent 6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2efd8"/>
      <w:tblCellMar>
        <w:left w:w="0" w:type="dxa"/>
        <w:right w:w="0" w:type="dxa"/>
      </w:tblCellMar>
    </w:tblPr>
  </w:style>
  <w:style w:type="table" w:styleId="786">
    <w:name w:val="Grid Table 6 Colorful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87" w:customStyle="1">
    <w:name w:val="Grid Table 6 Colorful - Accent 1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88" w:customStyle="1">
    <w:name w:val="Grid Table 6 Colorful - Accent 2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89" w:customStyle="1">
    <w:name w:val="Grid Table 6 Colorful - Accent 3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90" w:customStyle="1">
    <w:name w:val="Grid Table 6 Colorful - Accent 4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91" w:customStyle="1">
    <w:name w:val="Grid Table 6 Colorful - Accent 5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92" w:customStyle="1">
    <w:name w:val="Grid Table 6 Colorful - Accent 6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93">
    <w:name w:val="Grid Table 7 Colorful"/>
    <w:basedOn w:val="721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94" w:customStyle="1">
    <w:name w:val="Grid Table 7 Colorful - Accent 1"/>
    <w:basedOn w:val="721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95" w:customStyle="1">
    <w:name w:val="Grid Table 7 Colorful - Accent 2"/>
    <w:basedOn w:val="721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96" w:customStyle="1">
    <w:name w:val="Grid Table 7 Colorful - Accent 3"/>
    <w:basedOn w:val="721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97" w:customStyle="1">
    <w:name w:val="Grid Table 7 Colorful - Accent 4"/>
    <w:basedOn w:val="721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98" w:customStyle="1">
    <w:name w:val="Grid Table 7 Colorful - Accent 5"/>
    <w:basedOn w:val="721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99" w:customStyle="1">
    <w:name w:val="Grid Table 7 Colorful - Accent 6"/>
    <w:basedOn w:val="721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800">
    <w:name w:val="List Table 1 Light"/>
    <w:basedOn w:val="721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01" w:customStyle="1">
    <w:name w:val="List Table 1 Light - Accent 1"/>
    <w:basedOn w:val="721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02" w:customStyle="1">
    <w:name w:val="List Table 1 Light - Accent 2"/>
    <w:basedOn w:val="721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03" w:customStyle="1">
    <w:name w:val="List Table 1 Light - Accent 3"/>
    <w:basedOn w:val="721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04" w:customStyle="1">
    <w:name w:val="List Table 1 Light - Accent 4"/>
    <w:basedOn w:val="721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05" w:customStyle="1">
    <w:name w:val="List Table 1 Light - Accent 5"/>
    <w:basedOn w:val="721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06" w:customStyle="1">
    <w:name w:val="List Table 1 Light - Accent 6"/>
    <w:basedOn w:val="721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07">
    <w:name w:val="List Table 2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08" w:customStyle="1">
    <w:name w:val="List Table 2 - Accent 1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09" w:customStyle="1">
    <w:name w:val="List Table 2 - Accent 2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10" w:customStyle="1">
    <w:name w:val="List Table 2 - Accent 3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11" w:customStyle="1">
    <w:name w:val="List Table 2 - Accent 4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12" w:customStyle="1">
    <w:name w:val="List Table 2 - Accent 5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13" w:customStyle="1">
    <w:name w:val="List Table 2 - Accent 6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14">
    <w:name w:val="List Table 3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15" w:customStyle="1">
    <w:name w:val="List Table 3 - Accent 1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16" w:customStyle="1">
    <w:name w:val="List Table 3 - Accent 2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17" w:customStyle="1">
    <w:name w:val="List Table 3 - Accent 3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18" w:customStyle="1">
    <w:name w:val="List Table 3 - Accent 4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19" w:customStyle="1">
    <w:name w:val="List Table 3 - Accent 5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20" w:customStyle="1">
    <w:name w:val="List Table 3 - Accent 6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21">
    <w:name w:val="List Table 4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22" w:customStyle="1">
    <w:name w:val="List Table 4 - Accent 1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23" w:customStyle="1">
    <w:name w:val="List Table 4 - Accent 2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24" w:customStyle="1">
    <w:name w:val="List Table 4 - Accent 3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25" w:customStyle="1">
    <w:name w:val="List Table 4 - Accent 4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26" w:customStyle="1">
    <w:name w:val="List Table 4 - Accent 5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27" w:customStyle="1">
    <w:name w:val="List Table 4 - Accent 6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28">
    <w:name w:val="List Table 5 Dark"/>
    <w:basedOn w:val="721"/>
    <w:rPr>
      <w:rFonts w:ascii="Arial" w:hAnsi="Arial" w:eastAsia="Arial" w:cs="Arial"/>
    </w:rPr>
    <w:tblPr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7f7f7f"/>
      <w:tblCellMar>
        <w:left w:w="0" w:type="dxa"/>
        <w:right w:w="0" w:type="dxa"/>
      </w:tblCellMar>
    </w:tblPr>
  </w:style>
  <w:style w:type="table" w:styleId="829" w:customStyle="1">
    <w:name w:val="List Table 5 Dark - Accent 1"/>
    <w:basedOn w:val="721"/>
    <w:rPr>
      <w:rFonts w:ascii="Arial" w:hAnsi="Arial" w:eastAsia="Arial" w:cs="Arial"/>
    </w:rPr>
    <w:tblPr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5b9bd5"/>
      <w:tblCellMar>
        <w:left w:w="0" w:type="dxa"/>
        <w:right w:w="0" w:type="dxa"/>
      </w:tblCellMar>
    </w:tblPr>
  </w:style>
  <w:style w:type="table" w:styleId="830" w:customStyle="1">
    <w:name w:val="List Table 5 Dark - Accent 2"/>
    <w:basedOn w:val="721"/>
    <w:rPr>
      <w:rFonts w:ascii="Arial" w:hAnsi="Arial" w:eastAsia="Arial" w:cs="Arial"/>
    </w:rPr>
    <w:tblPr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f4b185"/>
      <w:tblCellMar>
        <w:left w:w="0" w:type="dxa"/>
        <w:right w:w="0" w:type="dxa"/>
      </w:tblCellMar>
    </w:tblPr>
  </w:style>
  <w:style w:type="table" w:styleId="831" w:customStyle="1">
    <w:name w:val="List Table 5 Dark - Accent 3"/>
    <w:basedOn w:val="721"/>
    <w:rPr>
      <w:rFonts w:ascii="Arial" w:hAnsi="Arial" w:eastAsia="Arial" w:cs="Arial"/>
    </w:rPr>
    <w:tblPr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c9c9c9"/>
      <w:tblCellMar>
        <w:left w:w="0" w:type="dxa"/>
        <w:right w:w="0" w:type="dxa"/>
      </w:tblCellMar>
    </w:tblPr>
  </w:style>
  <w:style w:type="table" w:styleId="832" w:customStyle="1">
    <w:name w:val="List Table 5 Dark - Accent 4"/>
    <w:basedOn w:val="721"/>
    <w:rPr>
      <w:rFonts w:ascii="Arial" w:hAnsi="Arial" w:eastAsia="Arial" w:cs="Arial"/>
    </w:rPr>
    <w:tblPr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ffd864"/>
      <w:tblCellMar>
        <w:left w:w="0" w:type="dxa"/>
        <w:right w:w="0" w:type="dxa"/>
      </w:tblCellMar>
    </w:tblPr>
  </w:style>
  <w:style w:type="table" w:styleId="833" w:customStyle="1">
    <w:name w:val="List Table 5 Dark - Accent 5"/>
    <w:basedOn w:val="721"/>
    <w:rPr>
      <w:rFonts w:ascii="Arial" w:hAnsi="Arial" w:eastAsia="Arial" w:cs="Arial"/>
    </w:rPr>
    <w:tblPr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8eabdb"/>
      <w:tblCellMar>
        <w:left w:w="0" w:type="dxa"/>
        <w:right w:w="0" w:type="dxa"/>
      </w:tblCellMar>
    </w:tblPr>
  </w:style>
  <w:style w:type="table" w:styleId="834" w:customStyle="1">
    <w:name w:val="List Table 5 Dark - Accent 6"/>
    <w:basedOn w:val="721"/>
    <w:rPr>
      <w:rFonts w:ascii="Arial" w:hAnsi="Arial" w:eastAsia="Arial" w:cs="Arial"/>
    </w:rPr>
    <w:tblPr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aad08f"/>
      <w:tblCellMar>
        <w:left w:w="0" w:type="dxa"/>
        <w:right w:w="0" w:type="dxa"/>
      </w:tblCellMar>
    </w:tblPr>
  </w:style>
  <w:style w:type="table" w:styleId="835">
    <w:name w:val="List Table 6 Colorful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36" w:customStyle="1">
    <w:name w:val="List Table 6 Colorful - Accent 1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37" w:customStyle="1">
    <w:name w:val="List Table 6 Colorful - Accent 2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38" w:customStyle="1">
    <w:name w:val="List Table 6 Colorful - Accent 3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39" w:customStyle="1">
    <w:name w:val="List Table 6 Colorful - Accent 4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40" w:customStyle="1">
    <w:name w:val="List Table 6 Colorful - Accent 5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41" w:customStyle="1">
    <w:name w:val="List Table 6 Colorful - Accent 6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42">
    <w:name w:val="List Table 7 Colorful"/>
    <w:basedOn w:val="721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43" w:customStyle="1">
    <w:name w:val="List Table 7 Colorful - Accent 1"/>
    <w:basedOn w:val="721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44" w:customStyle="1">
    <w:name w:val="List Table 7 Colorful - Accent 2"/>
    <w:basedOn w:val="721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45" w:customStyle="1">
    <w:name w:val="List Table 7 Colorful - Accent 3"/>
    <w:basedOn w:val="721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46" w:customStyle="1">
    <w:name w:val="List Table 7 Colorful - Accent 4"/>
    <w:basedOn w:val="721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47" w:customStyle="1">
    <w:name w:val="List Table 7 Colorful - Accent 5"/>
    <w:basedOn w:val="721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48" w:customStyle="1">
    <w:name w:val="List Table 7 Colorful - Accent 6"/>
    <w:basedOn w:val="721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49" w:customStyle="1">
    <w:name w:val="Lined - Accent"/>
    <w:basedOn w:val="721"/>
    <w:rPr>
      <w:rFonts w:ascii="Arial" w:hAnsi="Arial" w:eastAsia="Arial" w:cs="Arial"/>
      <w:color w:val="404040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50" w:customStyle="1">
    <w:name w:val="Lined - Accent 1"/>
    <w:basedOn w:val="721"/>
    <w:rPr>
      <w:rFonts w:ascii="Arial" w:hAnsi="Arial" w:eastAsia="Arial" w:cs="Arial"/>
      <w:color w:val="404040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51" w:customStyle="1">
    <w:name w:val="Lined - Accent 2"/>
    <w:basedOn w:val="721"/>
    <w:rPr>
      <w:rFonts w:ascii="Arial" w:hAnsi="Arial" w:eastAsia="Arial" w:cs="Arial"/>
      <w:color w:val="404040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52" w:customStyle="1">
    <w:name w:val="Lined - Accent 3"/>
    <w:basedOn w:val="721"/>
    <w:rPr>
      <w:rFonts w:ascii="Arial" w:hAnsi="Arial" w:eastAsia="Arial" w:cs="Arial"/>
      <w:color w:val="404040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53" w:customStyle="1">
    <w:name w:val="Lined - Accent 4"/>
    <w:basedOn w:val="721"/>
    <w:rPr>
      <w:rFonts w:ascii="Arial" w:hAnsi="Arial" w:eastAsia="Arial" w:cs="Arial"/>
      <w:color w:val="404040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54" w:customStyle="1">
    <w:name w:val="Lined - Accent 5"/>
    <w:basedOn w:val="721"/>
    <w:rPr>
      <w:rFonts w:ascii="Arial" w:hAnsi="Arial" w:eastAsia="Arial" w:cs="Arial"/>
      <w:color w:val="404040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55" w:customStyle="1">
    <w:name w:val="Lined - Accent 6"/>
    <w:basedOn w:val="721"/>
    <w:rPr>
      <w:rFonts w:ascii="Arial" w:hAnsi="Arial" w:eastAsia="Arial" w:cs="Arial"/>
      <w:color w:val="404040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56" w:customStyle="1">
    <w:name w:val="Bordered &amp; Lined - Accent"/>
    <w:basedOn w:val="721"/>
    <w:rPr>
      <w:rFonts w:ascii="Arial" w:hAnsi="Arial" w:eastAsia="Arial" w:cs="Arial"/>
      <w:color w:val="404040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857" w:customStyle="1">
    <w:name w:val="Bordered &amp; Lined - Accent 1"/>
    <w:basedOn w:val="721"/>
    <w:rPr>
      <w:rFonts w:ascii="Arial" w:hAnsi="Arial" w:eastAsia="Arial" w:cs="Arial"/>
      <w:color w:val="404040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858" w:customStyle="1">
    <w:name w:val="Bordered &amp; Lined - Accent 2"/>
    <w:basedOn w:val="721"/>
    <w:rPr>
      <w:rFonts w:ascii="Arial" w:hAnsi="Arial" w:eastAsia="Arial" w:cs="Arial"/>
      <w:color w:val="404040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859" w:customStyle="1">
    <w:name w:val="Bordered &amp; Lined - Accent 3"/>
    <w:basedOn w:val="721"/>
    <w:rPr>
      <w:rFonts w:ascii="Arial" w:hAnsi="Arial" w:eastAsia="Arial" w:cs="Arial"/>
      <w:color w:val="404040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860" w:customStyle="1">
    <w:name w:val="Bordered &amp; Lined - Accent 4"/>
    <w:basedOn w:val="721"/>
    <w:rPr>
      <w:rFonts w:ascii="Arial" w:hAnsi="Arial" w:eastAsia="Arial" w:cs="Arial"/>
      <w:color w:val="404040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861" w:customStyle="1">
    <w:name w:val="Bordered &amp; Lined - Accent 5"/>
    <w:basedOn w:val="721"/>
    <w:rPr>
      <w:rFonts w:ascii="Arial" w:hAnsi="Arial" w:eastAsia="Arial" w:cs="Arial"/>
      <w:color w:val="404040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862" w:customStyle="1">
    <w:name w:val="Bordered &amp; Lined - Accent 6"/>
    <w:basedOn w:val="721"/>
    <w:rPr>
      <w:rFonts w:ascii="Arial" w:hAnsi="Arial" w:eastAsia="Arial" w:cs="Arial"/>
      <w:color w:val="404040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863" w:customStyle="1">
    <w:name w:val="Bordered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864" w:customStyle="1">
    <w:name w:val="Bordered - Accent 1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865" w:customStyle="1">
    <w:name w:val="Bordered - Accent 2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866" w:customStyle="1">
    <w:name w:val="Bordered - Accent 3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867" w:customStyle="1">
    <w:name w:val="Bordered - Accent 4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868" w:customStyle="1">
    <w:name w:val="Bordered - Accent 5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869" w:customStyle="1">
    <w:name w:val="Bordered - Accent 6"/>
    <w:basedOn w:val="721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paragraph" w:styleId="870">
    <w:name w:val="footnote text"/>
    <w:basedOn w:val="710"/>
    <w:semiHidden/>
    <w:unhideWhenUsed/>
    <w:pPr>
      <w:jc w:val="left"/>
      <w:spacing w:after="40"/>
    </w:pPr>
    <w:rPr>
      <w:rFonts w:ascii="Arial" w:hAnsi="Arial" w:eastAsia="Arial" w:cs="Arial"/>
      <w:sz w:val="18"/>
    </w:rPr>
  </w:style>
  <w:style w:type="character" w:styleId="871" w:customStyle="1">
    <w:name w:val="Footnote Text Char"/>
    <w:rPr>
      <w:rFonts w:ascii="Arial" w:hAnsi="Arial" w:eastAsia="Arial" w:cs="Arial"/>
      <w:sz w:val="18"/>
    </w:rPr>
  </w:style>
  <w:style w:type="character" w:styleId="872">
    <w:name w:val="footnote reference"/>
    <w:basedOn w:val="720"/>
    <w:unhideWhenUsed/>
    <w:rPr>
      <w:rFonts w:ascii="Arial" w:hAnsi="Arial" w:eastAsia="Arial" w:cs="Arial"/>
      <w:sz w:val="24"/>
      <w:vertAlign w:val="superscript"/>
    </w:rPr>
  </w:style>
  <w:style w:type="paragraph" w:styleId="873">
    <w:name w:val="endnote text"/>
    <w:basedOn w:val="710"/>
    <w:semiHidden/>
    <w:unhideWhenUsed/>
    <w:pPr>
      <w:jc w:val="left"/>
    </w:pPr>
    <w:rPr>
      <w:rFonts w:ascii="Arial" w:hAnsi="Arial" w:eastAsia="Arial" w:cs="Arial"/>
    </w:rPr>
  </w:style>
  <w:style w:type="character" w:styleId="874" w:customStyle="1">
    <w:name w:val="Endnote Text Char"/>
    <w:rPr>
      <w:rFonts w:ascii="Arial" w:hAnsi="Arial" w:eastAsia="Arial" w:cs="Arial"/>
      <w:sz w:val="20"/>
    </w:rPr>
  </w:style>
  <w:style w:type="character" w:styleId="875">
    <w:name w:val="endnote reference"/>
    <w:basedOn w:val="720"/>
    <w:semiHidden/>
    <w:unhideWhenUsed/>
    <w:rPr>
      <w:rFonts w:ascii="Arial" w:hAnsi="Arial" w:eastAsia="Arial" w:cs="Arial"/>
      <w:sz w:val="24"/>
      <w:vertAlign w:val="superscript"/>
    </w:rPr>
  </w:style>
  <w:style w:type="paragraph" w:styleId="876">
    <w:name w:val="toc 1"/>
    <w:basedOn w:val="710"/>
    <w:unhideWhenUsed/>
    <w:pPr>
      <w:ind w:firstLine="0"/>
      <w:jc w:val="left"/>
      <w:spacing w:after="57"/>
    </w:pPr>
    <w:rPr>
      <w:rFonts w:ascii="Arial" w:hAnsi="Arial" w:eastAsia="Arial" w:cs="Arial"/>
      <w:sz w:val="24"/>
    </w:rPr>
  </w:style>
  <w:style w:type="paragraph" w:styleId="877">
    <w:name w:val="toc 2"/>
    <w:basedOn w:val="710"/>
    <w:unhideWhenUsed/>
    <w:pPr>
      <w:ind w:left="283" w:firstLine="0"/>
      <w:jc w:val="left"/>
      <w:spacing w:after="57"/>
    </w:pPr>
    <w:rPr>
      <w:rFonts w:ascii="Arial" w:hAnsi="Arial" w:eastAsia="Arial" w:cs="Arial"/>
      <w:sz w:val="24"/>
    </w:rPr>
  </w:style>
  <w:style w:type="paragraph" w:styleId="878">
    <w:name w:val="toc 3"/>
    <w:basedOn w:val="710"/>
    <w:unhideWhenUsed/>
    <w:pPr>
      <w:ind w:left="567" w:firstLine="0"/>
      <w:jc w:val="left"/>
      <w:spacing w:after="57"/>
    </w:pPr>
    <w:rPr>
      <w:rFonts w:ascii="Arial" w:hAnsi="Arial" w:eastAsia="Arial" w:cs="Arial"/>
      <w:sz w:val="24"/>
    </w:rPr>
  </w:style>
  <w:style w:type="paragraph" w:styleId="879">
    <w:name w:val="toc 4"/>
    <w:basedOn w:val="710"/>
    <w:unhideWhenUsed/>
    <w:pPr>
      <w:ind w:left="850" w:firstLine="0"/>
      <w:jc w:val="left"/>
      <w:spacing w:after="57"/>
    </w:pPr>
    <w:rPr>
      <w:rFonts w:ascii="Arial" w:hAnsi="Arial" w:eastAsia="Arial" w:cs="Arial"/>
      <w:sz w:val="24"/>
    </w:rPr>
  </w:style>
  <w:style w:type="paragraph" w:styleId="880">
    <w:name w:val="toc 5"/>
    <w:basedOn w:val="710"/>
    <w:unhideWhenUsed/>
    <w:pPr>
      <w:ind w:left="1134" w:firstLine="0"/>
      <w:jc w:val="left"/>
      <w:spacing w:after="57"/>
    </w:pPr>
    <w:rPr>
      <w:rFonts w:ascii="Arial" w:hAnsi="Arial" w:eastAsia="Arial" w:cs="Arial"/>
      <w:sz w:val="24"/>
    </w:rPr>
  </w:style>
  <w:style w:type="paragraph" w:styleId="881">
    <w:name w:val="toc 6"/>
    <w:basedOn w:val="710"/>
    <w:unhideWhenUsed/>
    <w:pPr>
      <w:ind w:left="1417" w:firstLine="0"/>
      <w:jc w:val="left"/>
      <w:spacing w:after="57"/>
    </w:pPr>
    <w:rPr>
      <w:rFonts w:ascii="Arial" w:hAnsi="Arial" w:eastAsia="Arial" w:cs="Arial"/>
      <w:sz w:val="24"/>
    </w:rPr>
  </w:style>
  <w:style w:type="paragraph" w:styleId="882">
    <w:name w:val="toc 7"/>
    <w:basedOn w:val="710"/>
    <w:unhideWhenUsed/>
    <w:pPr>
      <w:ind w:left="1701" w:firstLine="0"/>
      <w:jc w:val="left"/>
      <w:spacing w:after="57"/>
    </w:pPr>
    <w:rPr>
      <w:rFonts w:ascii="Arial" w:hAnsi="Arial" w:eastAsia="Arial" w:cs="Arial"/>
      <w:sz w:val="24"/>
    </w:rPr>
  </w:style>
  <w:style w:type="paragraph" w:styleId="883">
    <w:name w:val="toc 8"/>
    <w:basedOn w:val="710"/>
    <w:unhideWhenUsed/>
    <w:pPr>
      <w:ind w:left="1984" w:firstLine="0"/>
      <w:jc w:val="left"/>
      <w:spacing w:after="57"/>
    </w:pPr>
    <w:rPr>
      <w:rFonts w:ascii="Arial" w:hAnsi="Arial" w:eastAsia="Arial" w:cs="Arial"/>
      <w:sz w:val="24"/>
    </w:rPr>
  </w:style>
  <w:style w:type="paragraph" w:styleId="884">
    <w:name w:val="toc 9"/>
    <w:basedOn w:val="710"/>
    <w:unhideWhenUsed/>
    <w:pPr>
      <w:ind w:left="2268" w:firstLine="0"/>
      <w:jc w:val="left"/>
      <w:spacing w:after="57"/>
    </w:pPr>
    <w:rPr>
      <w:rFonts w:ascii="Arial" w:hAnsi="Arial" w:eastAsia="Arial" w:cs="Arial"/>
      <w:sz w:val="24"/>
    </w:rPr>
  </w:style>
  <w:style w:type="paragraph" w:styleId="885">
    <w:name w:val="TOC Heading"/>
    <w:unhideWhenUsed/>
    <w:rPr>
      <w:rFonts w:ascii="Arial" w:hAnsi="Arial" w:eastAsia="Arial" w:cs="Arial"/>
    </w:rPr>
  </w:style>
  <w:style w:type="paragraph" w:styleId="886">
    <w:name w:val="table of figures"/>
    <w:basedOn w:val="710"/>
    <w:unhideWhenUsed/>
    <w:pPr>
      <w:jc w:val="left"/>
    </w:pPr>
    <w:rPr>
      <w:rFonts w:ascii="Arial" w:hAnsi="Arial" w:eastAsia="Arial" w:cs="Arial"/>
      <w:sz w:val="24"/>
    </w:rPr>
  </w:style>
  <w:style w:type="paragraph" w:styleId="887" w:customStyle="1">
    <w:name w:val="заголовок 1"/>
    <w:basedOn w:val="710"/>
    <w:pPr>
      <w:keepNext/>
    </w:pPr>
    <w:rPr>
      <w:sz w:val="28"/>
    </w:rPr>
  </w:style>
  <w:style w:type="paragraph" w:styleId="888" w:customStyle="1">
    <w:name w:val="заголовок 2"/>
    <w:basedOn w:val="710"/>
    <w:pPr>
      <w:jc w:val="right"/>
      <w:keepNext/>
    </w:pPr>
    <w:rPr>
      <w:sz w:val="28"/>
    </w:rPr>
  </w:style>
  <w:style w:type="paragraph" w:styleId="889" w:customStyle="1">
    <w:name w:val="заголовок 3"/>
    <w:basedOn w:val="710"/>
    <w:pPr>
      <w:keepNext/>
    </w:pPr>
    <w:rPr>
      <w:b/>
      <w:sz w:val="28"/>
    </w:rPr>
  </w:style>
  <w:style w:type="paragraph" w:styleId="890" w:customStyle="1">
    <w:name w:val="заголовок 4"/>
    <w:basedOn w:val="710"/>
    <w:pPr>
      <w:jc w:val="center"/>
      <w:keepNext/>
    </w:pPr>
    <w:rPr>
      <w:b/>
      <w:sz w:val="40"/>
    </w:rPr>
  </w:style>
  <w:style w:type="paragraph" w:styleId="891">
    <w:name w:val="Body Text"/>
    <w:basedOn w:val="710"/>
    <w:rPr>
      <w:sz w:val="28"/>
    </w:rPr>
  </w:style>
  <w:style w:type="character" w:styleId="892" w:customStyle="1">
    <w:name w:val="Основной текст Знак"/>
    <w:basedOn w:val="720"/>
    <w:semiHidden/>
    <w:rPr>
      <w:rFonts w:ascii="TimesNewRoman" w:hAnsi="TimesNewRoman" w:eastAsia="TimesNewRoman" w:cs="TimesNewRoman"/>
      <w:sz w:val="20"/>
    </w:rPr>
  </w:style>
  <w:style w:type="paragraph" w:styleId="893">
    <w:name w:val="Body Text 2"/>
    <w:basedOn w:val="710"/>
    <w:pPr>
      <w:spacing w:line="360" w:lineRule="auto"/>
    </w:pPr>
    <w:rPr>
      <w:sz w:val="28"/>
    </w:rPr>
  </w:style>
  <w:style w:type="character" w:styleId="894" w:customStyle="1">
    <w:name w:val="Основной текст 2 Знак"/>
    <w:basedOn w:val="720"/>
    <w:semiHidden/>
    <w:rPr>
      <w:rFonts w:ascii="TimesNewRoman" w:hAnsi="TimesNewRoman" w:eastAsia="TimesNewRoman" w:cs="TimesNewRoman"/>
      <w:sz w:val="20"/>
    </w:rPr>
  </w:style>
  <w:style w:type="character" w:styleId="895" w:customStyle="1">
    <w:name w:val="номер страницы"/>
    <w:basedOn w:val="720"/>
    <w:rPr>
      <w:rFonts w:ascii="TimesNewRoman" w:hAnsi="TimesNewRoman" w:eastAsia="TimesNewRoman" w:cs="TimesNewRoman"/>
      <w:sz w:val="24"/>
    </w:rPr>
  </w:style>
  <w:style w:type="paragraph" w:styleId="896">
    <w:name w:val="Header"/>
    <w:basedOn w:val="710"/>
    <w:pPr>
      <w:tabs>
        <w:tab w:val="center" w:pos="4153" w:leader="none"/>
        <w:tab w:val="right" w:pos="8306" w:leader="none"/>
      </w:tabs>
    </w:pPr>
  </w:style>
  <w:style w:type="character" w:styleId="897" w:customStyle="1">
    <w:name w:val="Верхний колонтитул Знак"/>
    <w:basedOn w:val="720"/>
    <w:semiHidden/>
    <w:rPr>
      <w:rFonts w:ascii="TimesNewRoman" w:hAnsi="TimesNewRoman" w:eastAsia="TimesNewRoman" w:cs="TimesNewRoman"/>
      <w:sz w:val="20"/>
    </w:rPr>
  </w:style>
  <w:style w:type="paragraph" w:styleId="898" w:customStyle="1">
    <w:name w:val="ConsTitle"/>
    <w:pPr>
      <w:ind w:firstLine="709"/>
      <w:jc w:val="both"/>
    </w:pPr>
    <w:rPr>
      <w:rFonts w:ascii="Arial" w:hAnsi="Arial" w:eastAsia="Arial" w:cs="Arial"/>
      <w:b/>
      <w:sz w:val="16"/>
    </w:rPr>
  </w:style>
  <w:style w:type="paragraph" w:styleId="899" w:customStyle="1">
    <w:name w:val="ConsNormal"/>
    <w:pPr>
      <w:ind w:firstLine="720"/>
      <w:jc w:val="both"/>
    </w:pPr>
    <w:rPr>
      <w:rFonts w:ascii="Arial" w:hAnsi="Arial" w:eastAsia="Arial" w:cs="Arial"/>
      <w:sz w:val="20"/>
    </w:rPr>
  </w:style>
  <w:style w:type="paragraph" w:styleId="900" w:customStyle="1">
    <w:name w:val="ConsNonformat"/>
    <w:pPr>
      <w:ind w:firstLine="709"/>
      <w:jc w:val="both"/>
    </w:pPr>
    <w:rPr>
      <w:rFonts w:ascii="CourierNew" w:hAnsi="CourierNew" w:eastAsia="CourierNew" w:cs="CourierNew"/>
      <w:sz w:val="20"/>
    </w:rPr>
  </w:style>
  <w:style w:type="paragraph" w:styleId="901">
    <w:name w:val="Title"/>
    <w:basedOn w:val="710"/>
    <w:qFormat/>
    <w:pPr>
      <w:jc w:val="center"/>
    </w:pPr>
    <w:rPr>
      <w:b/>
      <w:sz w:val="24"/>
    </w:rPr>
  </w:style>
  <w:style w:type="character" w:styleId="902" w:customStyle="1">
    <w:name w:val="Заголовок Знак"/>
    <w:basedOn w:val="720"/>
    <w:rPr>
      <w:rFonts w:ascii="Cambria" w:hAnsi="Cambria" w:eastAsia="Cambria" w:cs="Cambria"/>
      <w:b/>
      <w:sz w:val="32"/>
    </w:rPr>
  </w:style>
  <w:style w:type="paragraph" w:styleId="903">
    <w:name w:val="Body Text Indent 2"/>
    <w:basedOn w:val="710"/>
    <w:pPr>
      <w:ind w:left="360"/>
      <w:spacing w:line="360" w:lineRule="auto"/>
    </w:pPr>
    <w:rPr>
      <w:sz w:val="28"/>
    </w:rPr>
  </w:style>
  <w:style w:type="character" w:styleId="904" w:customStyle="1">
    <w:name w:val="Основной текст с отступом 2 Знак"/>
    <w:basedOn w:val="720"/>
    <w:semiHidden/>
    <w:rPr>
      <w:rFonts w:ascii="TimesNewRoman" w:hAnsi="TimesNewRoman" w:eastAsia="TimesNewRoman" w:cs="TimesNewRoman"/>
      <w:sz w:val="20"/>
    </w:rPr>
  </w:style>
  <w:style w:type="paragraph" w:styleId="905">
    <w:name w:val="Balloon Text"/>
    <w:basedOn w:val="710"/>
    <w:semiHidden/>
    <w:unhideWhenUsed/>
    <w:rPr>
      <w:rFonts w:ascii="Tahoma" w:hAnsi="Tahoma" w:eastAsia="Tahoma" w:cs="Tahoma"/>
      <w:sz w:val="16"/>
    </w:rPr>
  </w:style>
  <w:style w:type="character" w:styleId="906" w:customStyle="1">
    <w:name w:val="Текст выноски Знак"/>
    <w:basedOn w:val="720"/>
    <w:semiHidden/>
    <w:rPr>
      <w:rFonts w:ascii="Tahoma" w:hAnsi="Tahoma" w:eastAsia="Tahoma" w:cs="Tahoma"/>
      <w:sz w:val="16"/>
    </w:rPr>
  </w:style>
  <w:style w:type="paragraph" w:styleId="907" w:customStyle="1">
    <w:name w:val="ConsPlusNormal"/>
    <w:pPr>
      <w:ind w:firstLine="720"/>
      <w:jc w:val="both"/>
    </w:pPr>
    <w:rPr>
      <w:rFonts w:ascii="Arial" w:hAnsi="Arial" w:eastAsia="Arial" w:cs="Arial"/>
      <w:sz w:val="20"/>
    </w:rPr>
  </w:style>
  <w:style w:type="character" w:styleId="908">
    <w:name w:val="Hyperlink"/>
    <w:basedOn w:val="720"/>
    <w:unhideWhenUsed/>
    <w:rPr>
      <w:rFonts w:ascii="TimesNewRoman" w:hAnsi="TimesNewRoman" w:eastAsia="TimesNewRoman" w:cs="TimesNewRoman"/>
      <w:color w:val="0000ff"/>
      <w:sz w:val="24"/>
      <w:u w:val="single"/>
    </w:rPr>
  </w:style>
  <w:style w:type="paragraph" w:styleId="909">
    <w:name w:val="List Paragraph"/>
    <w:basedOn w:val="710"/>
    <w:qFormat/>
    <w:pPr>
      <w:contextualSpacing/>
      <w:ind w:left="720"/>
    </w:pPr>
    <w:rPr>
      <w:sz w:val="28"/>
    </w:rPr>
  </w:style>
  <w:style w:type="paragraph" w:styleId="910">
    <w:name w:val="Footer"/>
    <w:basedOn w:val="710"/>
    <w:unhideWhenUsed/>
    <w:pPr>
      <w:tabs>
        <w:tab w:val="center" w:pos="4677" w:leader="none"/>
        <w:tab w:val="right" w:pos="9355" w:leader="none"/>
      </w:tabs>
    </w:pPr>
  </w:style>
  <w:style w:type="character" w:styleId="911" w:customStyle="1">
    <w:name w:val="Нижний колонтитул Знак"/>
    <w:basedOn w:val="720"/>
    <w:rPr>
      <w:rFonts w:ascii="TimesNewRoman" w:hAnsi="TimesNewRoman" w:eastAsia="TimesNewRoman" w:cs="TimesNewRoman"/>
      <w:sz w:val="24"/>
    </w:rPr>
  </w:style>
  <w:style w:type="character" w:styleId="912">
    <w:name w:val="annotation reference"/>
    <w:basedOn w:val="720"/>
    <w:semiHidden/>
    <w:unhideWhenUsed/>
    <w:rPr>
      <w:rFonts w:ascii="TimesNewRoman" w:hAnsi="TimesNewRoman" w:eastAsia="TimesNewRoman" w:cs="TimesNewRoman"/>
      <w:sz w:val="16"/>
    </w:rPr>
  </w:style>
  <w:style w:type="paragraph" w:styleId="913">
    <w:name w:val="annotation text"/>
    <w:basedOn w:val="710"/>
    <w:semiHidden/>
    <w:unhideWhenUsed/>
  </w:style>
  <w:style w:type="character" w:styleId="914" w:customStyle="1">
    <w:name w:val="Текст примечания Знак"/>
    <w:basedOn w:val="720"/>
    <w:semiHidden/>
    <w:rPr>
      <w:rFonts w:ascii="TimesNewRoman" w:hAnsi="TimesNewRoman" w:eastAsia="TimesNewRoman" w:cs="TimesNewRoman"/>
      <w:sz w:val="24"/>
    </w:rPr>
  </w:style>
  <w:style w:type="paragraph" w:styleId="915">
    <w:name w:val="annotation subject"/>
    <w:basedOn w:val="913"/>
    <w:semiHidden/>
    <w:unhideWhenUsed/>
    <w:rPr>
      <w:b/>
    </w:rPr>
  </w:style>
  <w:style w:type="character" w:styleId="916" w:customStyle="1">
    <w:name w:val="Тема примечания Знак"/>
    <w:basedOn w:val="914"/>
    <w:semiHidden/>
    <w:rPr>
      <w:rFonts w:ascii="TimesNewRoman" w:hAnsi="TimesNewRoman" w:eastAsia="TimesNewRoman" w:cs="TimesNewRoman"/>
      <w:b/>
      <w:sz w:val="24"/>
    </w:rPr>
  </w:style>
  <w:style w:type="paragraph" w:styleId="917">
    <w:name w:val="Revision"/>
    <w:hidden/>
    <w:semiHidden/>
    <w:rPr>
      <w:rFonts w:ascii="TimesNewRoman" w:hAnsi="TimesNewRoman" w:eastAsia="TimesNewRoman" w:cs="TimesNewRoman"/>
      <w:sz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AA226-0696-4C62-97E2-A39093E6A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PNO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Поправки</dc:title>
  <dc:creator>USER</dc:creator>
  <cp:revision>12</cp:revision>
  <dcterms:created xsi:type="dcterms:W3CDTF">2025-05-07T05:18:00Z</dcterms:created>
  <dcterms:modified xsi:type="dcterms:W3CDTF">2025-06-05T04:50:10Z</dcterms:modified>
</cp:coreProperties>
</file>